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39" w:rsidRDefault="00023239" w:rsidP="005E3B27">
      <w:pPr>
        <w:jc w:val="both"/>
        <w:rPr>
          <w:rFonts w:asciiTheme="majorBidi" w:hAnsiTheme="majorBidi" w:cstheme="majorBidi"/>
          <w:sz w:val="40"/>
          <w:szCs w:val="40"/>
          <w:u w:val="single"/>
        </w:rPr>
      </w:pPr>
      <w:r w:rsidRPr="002D7D61">
        <w:rPr>
          <w:rFonts w:asciiTheme="majorBidi" w:hAnsiTheme="majorBidi" w:cstheme="majorBidi"/>
          <w:sz w:val="40"/>
          <w:szCs w:val="40"/>
          <w:u w:val="thick"/>
        </w:rPr>
        <w:t>Lecture No. 2</w:t>
      </w:r>
      <w:r>
        <w:rPr>
          <w:rFonts w:asciiTheme="majorBidi" w:hAnsiTheme="majorBidi" w:cstheme="majorBidi"/>
          <w:sz w:val="40"/>
          <w:szCs w:val="40"/>
          <w:u w:val="thick"/>
        </w:rPr>
        <w:t xml:space="preserve">4   </w:t>
      </w:r>
      <w:r w:rsidRPr="002D7D61">
        <w:rPr>
          <w:rFonts w:asciiTheme="majorBidi" w:hAnsiTheme="majorBidi" w:cstheme="majorBidi"/>
          <w:sz w:val="40"/>
          <w:szCs w:val="40"/>
          <w:u w:val="thick"/>
        </w:rPr>
        <w:t xml:space="preserve">PARASITOLOGY      </w:t>
      </w:r>
      <w:r w:rsidRPr="002D7D61">
        <w:rPr>
          <w:rFonts w:ascii="Script MT Bold" w:hAnsi="Script MT Bold" w:cstheme="majorBidi"/>
          <w:sz w:val="28"/>
          <w:szCs w:val="28"/>
          <w:u w:val="thick"/>
        </w:rPr>
        <w:t>DR.Raad H.H</w:t>
      </w:r>
      <w:r w:rsidRPr="002D7D61">
        <w:rPr>
          <w:rFonts w:ascii="Script MT Bold" w:hAnsi="Script MT Bold" w:cstheme="majorBidi"/>
          <w:sz w:val="28"/>
          <w:szCs w:val="28"/>
        </w:rPr>
        <w:t>.</w:t>
      </w:r>
      <w:r w:rsidRPr="002D7D61">
        <w:rPr>
          <w:rFonts w:asciiTheme="majorBidi" w:hAnsiTheme="majorBidi" w:cstheme="majorBidi"/>
          <w:sz w:val="40"/>
          <w:szCs w:val="40"/>
        </w:rPr>
        <w:t xml:space="preserve">         </w:t>
      </w:r>
      <w:r w:rsidRPr="002D7D61">
        <w:rPr>
          <w:rFonts w:asciiTheme="majorBidi" w:hAnsiTheme="majorBidi" w:cstheme="majorBidi"/>
          <w:b/>
          <w:bCs/>
          <w:sz w:val="40"/>
          <w:szCs w:val="40"/>
          <w:u w:val="single"/>
        </w:rPr>
        <w:t>Protozology</w:t>
      </w:r>
    </w:p>
    <w:p w:rsidR="00014579" w:rsidRDefault="00023239" w:rsidP="005E3B27">
      <w:pPr>
        <w:jc w:val="both"/>
        <w:rPr>
          <w:rFonts w:asciiTheme="majorBidi" w:hAnsiTheme="majorBidi" w:cstheme="majorBidi"/>
          <w:b/>
          <w:bCs/>
          <w:sz w:val="40"/>
          <w:szCs w:val="40"/>
        </w:rPr>
      </w:pPr>
      <w:r>
        <w:rPr>
          <w:rFonts w:asciiTheme="majorBidi" w:hAnsiTheme="majorBidi" w:cstheme="majorBidi"/>
          <w:b/>
          <w:bCs/>
          <w:sz w:val="32"/>
          <w:szCs w:val="32"/>
        </w:rPr>
        <w:t xml:space="preserve">Phylum </w:t>
      </w:r>
      <w:r w:rsidR="00233F0E">
        <w:rPr>
          <w:rFonts w:asciiTheme="majorBidi" w:hAnsiTheme="majorBidi" w:cstheme="majorBidi"/>
          <w:b/>
          <w:bCs/>
          <w:sz w:val="32"/>
          <w:szCs w:val="32"/>
        </w:rPr>
        <w:t>Apicomplex</w:t>
      </w:r>
      <w:r w:rsidR="00014579">
        <w:rPr>
          <w:rFonts w:asciiTheme="majorBidi" w:hAnsiTheme="majorBidi" w:cstheme="majorBidi"/>
          <w:b/>
          <w:bCs/>
          <w:sz w:val="40"/>
          <w:szCs w:val="40"/>
        </w:rPr>
        <w:t xml:space="preserve">     </w:t>
      </w:r>
      <w:r w:rsidR="00014579" w:rsidRPr="00AC717F">
        <w:rPr>
          <w:rFonts w:asciiTheme="majorBidi" w:hAnsiTheme="majorBidi" w:cstheme="majorBidi"/>
          <w:b/>
          <w:bCs/>
          <w:sz w:val="40"/>
          <w:szCs w:val="40"/>
        </w:rPr>
        <w:t>"</w:t>
      </w:r>
      <w:r w:rsidR="00014579" w:rsidRPr="00AC717F">
        <w:rPr>
          <w:rFonts w:asciiTheme="majorBidi" w:hAnsiTheme="majorBidi" w:cstheme="majorBidi"/>
          <w:b/>
          <w:bCs/>
          <w:sz w:val="40"/>
          <w:szCs w:val="40"/>
          <w:u w:val="single"/>
        </w:rPr>
        <w:t>Sporozoa</w:t>
      </w:r>
      <w:r w:rsidR="00014579" w:rsidRPr="00AC717F">
        <w:rPr>
          <w:rFonts w:asciiTheme="majorBidi" w:hAnsiTheme="majorBidi" w:cstheme="majorBidi"/>
          <w:b/>
          <w:bCs/>
          <w:sz w:val="40"/>
          <w:szCs w:val="40"/>
        </w:rPr>
        <w:t xml:space="preserve">" </w:t>
      </w:r>
    </w:p>
    <w:p w:rsidR="008D3931" w:rsidRPr="009752EE" w:rsidRDefault="008D3931" w:rsidP="005E3B27">
      <w:pPr>
        <w:jc w:val="both"/>
        <w:rPr>
          <w:rFonts w:asciiTheme="majorBidi" w:hAnsiTheme="majorBidi" w:cstheme="majorBidi"/>
          <w:sz w:val="28"/>
          <w:szCs w:val="28"/>
        </w:rPr>
      </w:pPr>
      <w:r w:rsidRPr="009752EE">
        <w:rPr>
          <w:rFonts w:asciiTheme="majorBidi" w:hAnsiTheme="majorBidi" w:cstheme="majorBidi"/>
          <w:sz w:val="28"/>
          <w:szCs w:val="28"/>
        </w:rPr>
        <w:t>General characters :</w:t>
      </w:r>
    </w:p>
    <w:p w:rsidR="008D3931" w:rsidRPr="009752EE" w:rsidRDefault="008D3931" w:rsidP="005E3B27">
      <w:pPr>
        <w:pStyle w:val="a3"/>
        <w:numPr>
          <w:ilvl w:val="0"/>
          <w:numId w:val="1"/>
        </w:numPr>
        <w:jc w:val="both"/>
        <w:rPr>
          <w:rFonts w:asciiTheme="majorBidi" w:hAnsiTheme="majorBidi" w:cstheme="majorBidi"/>
          <w:sz w:val="28"/>
          <w:szCs w:val="28"/>
        </w:rPr>
      </w:pPr>
      <w:r w:rsidRPr="009752EE">
        <w:rPr>
          <w:rFonts w:asciiTheme="majorBidi" w:hAnsiTheme="majorBidi" w:cstheme="majorBidi"/>
          <w:b/>
          <w:bCs/>
          <w:sz w:val="28"/>
          <w:szCs w:val="28"/>
        </w:rPr>
        <w:t>No locomotion</w:t>
      </w:r>
      <w:r w:rsidRPr="009752EE">
        <w:rPr>
          <w:rFonts w:asciiTheme="majorBidi" w:hAnsiTheme="majorBidi" w:cstheme="majorBidi"/>
          <w:sz w:val="28"/>
          <w:szCs w:val="28"/>
        </w:rPr>
        <w:t xml:space="preserve"> organelles ; move by gilding or contraction ; </w:t>
      </w:r>
      <w:r w:rsidRPr="009752EE">
        <w:rPr>
          <w:rFonts w:asciiTheme="majorBidi" w:hAnsiTheme="majorBidi" w:cstheme="majorBidi"/>
          <w:b/>
          <w:bCs/>
          <w:sz w:val="28"/>
          <w:szCs w:val="28"/>
        </w:rPr>
        <w:t xml:space="preserve">flagellae </w:t>
      </w:r>
      <w:r w:rsidRPr="009752EE">
        <w:rPr>
          <w:rFonts w:asciiTheme="majorBidi" w:hAnsiTheme="majorBidi" w:cstheme="majorBidi"/>
          <w:sz w:val="28"/>
          <w:szCs w:val="28"/>
        </w:rPr>
        <w:t xml:space="preserve">present in </w:t>
      </w:r>
      <w:r w:rsidR="00F9011A">
        <w:rPr>
          <w:rFonts w:asciiTheme="majorBidi" w:hAnsiTheme="majorBidi" w:cstheme="majorBidi"/>
          <w:b/>
          <w:bCs/>
          <w:sz w:val="28"/>
          <w:szCs w:val="28"/>
        </w:rPr>
        <w:t>certain</w:t>
      </w:r>
      <w:r w:rsidR="005B695B">
        <w:rPr>
          <w:rFonts w:asciiTheme="majorBidi" w:hAnsiTheme="majorBidi" w:cstheme="majorBidi"/>
          <w:b/>
          <w:bCs/>
          <w:sz w:val="28"/>
          <w:szCs w:val="28"/>
        </w:rPr>
        <w:t xml:space="preserve"> (</w:t>
      </w:r>
      <w:r w:rsidRPr="009752EE">
        <w:rPr>
          <w:rFonts w:asciiTheme="majorBidi" w:hAnsiTheme="majorBidi" w:cstheme="majorBidi"/>
          <w:b/>
          <w:bCs/>
          <w:sz w:val="28"/>
          <w:szCs w:val="28"/>
        </w:rPr>
        <w:t>only</w:t>
      </w:r>
      <w:r w:rsidR="00F9011A">
        <w:rPr>
          <w:rFonts w:asciiTheme="majorBidi" w:hAnsiTheme="majorBidi" w:cstheme="majorBidi"/>
          <w:b/>
          <w:bCs/>
          <w:sz w:val="28"/>
          <w:szCs w:val="28"/>
        </w:rPr>
        <w:t>)</w:t>
      </w:r>
      <w:r w:rsidRPr="009752EE">
        <w:rPr>
          <w:rFonts w:asciiTheme="majorBidi" w:hAnsiTheme="majorBidi" w:cstheme="majorBidi"/>
          <w:b/>
          <w:bCs/>
          <w:sz w:val="28"/>
          <w:szCs w:val="28"/>
        </w:rPr>
        <w:t xml:space="preserve"> </w:t>
      </w:r>
      <w:r w:rsidR="00D9154A" w:rsidRPr="009752EE">
        <w:rPr>
          <w:rFonts w:asciiTheme="majorBidi" w:hAnsiTheme="majorBidi" w:cstheme="majorBidi"/>
          <w:b/>
          <w:bCs/>
          <w:sz w:val="28"/>
          <w:szCs w:val="28"/>
        </w:rPr>
        <w:t>microgamete</w:t>
      </w:r>
      <w:r w:rsidRPr="009752EE">
        <w:rPr>
          <w:rFonts w:asciiTheme="majorBidi" w:hAnsiTheme="majorBidi" w:cstheme="majorBidi"/>
          <w:sz w:val="28"/>
          <w:szCs w:val="28"/>
        </w:rPr>
        <w:t>.</w:t>
      </w:r>
    </w:p>
    <w:p w:rsidR="00D9154A" w:rsidRPr="009752EE" w:rsidRDefault="008D3931" w:rsidP="005E3B27">
      <w:pPr>
        <w:pStyle w:val="a3"/>
        <w:numPr>
          <w:ilvl w:val="0"/>
          <w:numId w:val="1"/>
        </w:numPr>
        <w:jc w:val="both"/>
        <w:rPr>
          <w:rFonts w:asciiTheme="majorBidi" w:hAnsiTheme="majorBidi" w:cstheme="majorBidi"/>
          <w:sz w:val="28"/>
          <w:szCs w:val="28"/>
        </w:rPr>
      </w:pPr>
      <w:r w:rsidRPr="009752EE">
        <w:rPr>
          <w:rFonts w:asciiTheme="majorBidi" w:hAnsiTheme="majorBidi" w:cstheme="majorBidi"/>
          <w:b/>
          <w:bCs/>
          <w:sz w:val="28"/>
          <w:szCs w:val="28"/>
        </w:rPr>
        <w:t>Either</w:t>
      </w:r>
      <w:r w:rsidRPr="009752EE">
        <w:rPr>
          <w:rFonts w:asciiTheme="majorBidi" w:hAnsiTheme="majorBidi" w:cstheme="majorBidi"/>
          <w:sz w:val="28"/>
          <w:szCs w:val="28"/>
        </w:rPr>
        <w:t xml:space="preserve"> </w:t>
      </w:r>
      <w:r w:rsidRPr="009752EE">
        <w:rPr>
          <w:rFonts w:asciiTheme="majorBidi" w:hAnsiTheme="majorBidi" w:cstheme="majorBidi"/>
          <w:b/>
          <w:bCs/>
          <w:sz w:val="28"/>
          <w:szCs w:val="28"/>
        </w:rPr>
        <w:t>direct</w:t>
      </w:r>
      <w:r w:rsidRPr="009752EE">
        <w:rPr>
          <w:rFonts w:asciiTheme="majorBidi" w:hAnsiTheme="majorBidi" w:cstheme="majorBidi"/>
          <w:sz w:val="28"/>
          <w:szCs w:val="28"/>
        </w:rPr>
        <w:t xml:space="preserve"> </w:t>
      </w:r>
      <w:r w:rsidR="00C735D4" w:rsidRPr="00C735D4">
        <w:rPr>
          <w:rFonts w:asciiTheme="majorBidi" w:hAnsiTheme="majorBidi" w:cstheme="majorBidi"/>
          <w:b/>
          <w:bCs/>
          <w:sz w:val="28"/>
          <w:szCs w:val="28"/>
        </w:rPr>
        <w:t>(</w:t>
      </w:r>
      <w:r w:rsidR="0086724A" w:rsidRPr="009752EE">
        <w:rPr>
          <w:rFonts w:asciiTheme="majorBidi" w:hAnsiTheme="majorBidi" w:cstheme="majorBidi"/>
          <w:sz w:val="28"/>
          <w:szCs w:val="28"/>
        </w:rPr>
        <w:t>monoxenous</w:t>
      </w:r>
      <w:r w:rsidR="0086724A">
        <w:rPr>
          <w:rFonts w:asciiTheme="majorBidi" w:hAnsiTheme="majorBidi" w:cstheme="majorBidi"/>
          <w:sz w:val="28"/>
          <w:szCs w:val="28"/>
        </w:rPr>
        <w:t xml:space="preserve"> : </w:t>
      </w:r>
      <w:r w:rsidR="00C735D4" w:rsidRPr="00C735D4">
        <w:rPr>
          <w:rFonts w:asciiTheme="majorBidi" w:hAnsiTheme="majorBidi" w:cstheme="majorBidi"/>
          <w:b/>
          <w:bCs/>
          <w:sz w:val="28"/>
          <w:szCs w:val="28"/>
        </w:rPr>
        <w:t xml:space="preserve">single host life cycle) </w:t>
      </w:r>
      <w:r w:rsidRPr="009752EE">
        <w:rPr>
          <w:rFonts w:asciiTheme="majorBidi" w:hAnsiTheme="majorBidi" w:cstheme="majorBidi"/>
          <w:sz w:val="28"/>
          <w:szCs w:val="28"/>
        </w:rPr>
        <w:t xml:space="preserve">or </w:t>
      </w:r>
      <w:r w:rsidRPr="009752EE">
        <w:rPr>
          <w:rFonts w:asciiTheme="majorBidi" w:hAnsiTheme="majorBidi" w:cstheme="majorBidi"/>
          <w:b/>
          <w:bCs/>
          <w:sz w:val="28"/>
          <w:szCs w:val="28"/>
        </w:rPr>
        <w:t>indirect</w:t>
      </w:r>
      <w:r w:rsidR="00C735D4" w:rsidRPr="00C735D4">
        <w:rPr>
          <w:rFonts w:asciiTheme="majorBidi" w:hAnsiTheme="majorBidi" w:cstheme="majorBidi"/>
          <w:sz w:val="28"/>
          <w:szCs w:val="28"/>
        </w:rPr>
        <w:t xml:space="preserve"> </w:t>
      </w:r>
      <w:r w:rsidR="00C735D4" w:rsidRPr="009752EE">
        <w:rPr>
          <w:rFonts w:asciiTheme="majorBidi" w:hAnsiTheme="majorBidi" w:cstheme="majorBidi"/>
          <w:sz w:val="28"/>
          <w:szCs w:val="28"/>
        </w:rPr>
        <w:t>life cycle</w:t>
      </w:r>
      <w:r w:rsidR="00C735D4">
        <w:rPr>
          <w:rFonts w:asciiTheme="majorBidi" w:hAnsiTheme="majorBidi" w:cstheme="majorBidi"/>
          <w:sz w:val="28"/>
          <w:szCs w:val="28"/>
        </w:rPr>
        <w:t xml:space="preserve"> (hetero</w:t>
      </w:r>
      <w:r w:rsidR="00D9154A" w:rsidRPr="009752EE">
        <w:rPr>
          <w:rFonts w:asciiTheme="majorBidi" w:hAnsiTheme="majorBidi" w:cstheme="majorBidi"/>
          <w:sz w:val="28"/>
          <w:szCs w:val="28"/>
        </w:rPr>
        <w:t>xenous)</w:t>
      </w:r>
      <w:r w:rsidR="00D80406" w:rsidRPr="009752EE">
        <w:rPr>
          <w:rFonts w:asciiTheme="majorBidi" w:hAnsiTheme="majorBidi" w:cstheme="majorBidi"/>
          <w:sz w:val="28"/>
          <w:szCs w:val="28"/>
        </w:rPr>
        <w:t xml:space="preserve"> </w:t>
      </w:r>
      <w:r w:rsidR="00C735D4">
        <w:rPr>
          <w:rFonts w:asciiTheme="majorBidi" w:hAnsiTheme="majorBidi" w:cstheme="majorBidi"/>
          <w:sz w:val="28"/>
          <w:szCs w:val="28"/>
        </w:rPr>
        <w:t>.</w:t>
      </w:r>
    </w:p>
    <w:p w:rsidR="008D3931" w:rsidRPr="009752EE" w:rsidRDefault="008D3931" w:rsidP="005E3B27">
      <w:pPr>
        <w:pStyle w:val="a3"/>
        <w:numPr>
          <w:ilvl w:val="0"/>
          <w:numId w:val="1"/>
        </w:numPr>
        <w:jc w:val="both"/>
        <w:rPr>
          <w:rFonts w:asciiTheme="majorBidi" w:hAnsiTheme="majorBidi" w:cstheme="majorBidi"/>
          <w:sz w:val="28"/>
          <w:szCs w:val="28"/>
        </w:rPr>
      </w:pPr>
      <w:r w:rsidRPr="009752EE">
        <w:rPr>
          <w:rFonts w:asciiTheme="majorBidi" w:hAnsiTheme="majorBidi" w:cstheme="majorBidi"/>
          <w:sz w:val="28"/>
          <w:szCs w:val="28"/>
        </w:rPr>
        <w:t xml:space="preserve"> </w:t>
      </w:r>
      <w:r w:rsidR="00D9154A" w:rsidRPr="009F7E41">
        <w:rPr>
          <w:rFonts w:asciiTheme="majorBidi" w:hAnsiTheme="majorBidi" w:cstheme="majorBidi"/>
          <w:b/>
          <w:bCs/>
          <w:sz w:val="28"/>
          <w:szCs w:val="28"/>
        </w:rPr>
        <w:t>Life</w:t>
      </w:r>
      <w:r w:rsidR="00D9154A" w:rsidRPr="009752EE">
        <w:rPr>
          <w:rFonts w:asciiTheme="majorBidi" w:hAnsiTheme="majorBidi" w:cstheme="majorBidi"/>
          <w:sz w:val="28"/>
          <w:szCs w:val="28"/>
        </w:rPr>
        <w:t xml:space="preserve"> </w:t>
      </w:r>
      <w:r w:rsidR="00D9154A" w:rsidRPr="009F7E41">
        <w:rPr>
          <w:rFonts w:asciiTheme="majorBidi" w:hAnsiTheme="majorBidi" w:cstheme="majorBidi"/>
          <w:b/>
          <w:bCs/>
          <w:sz w:val="28"/>
          <w:szCs w:val="28"/>
        </w:rPr>
        <w:t>cycle</w:t>
      </w:r>
      <w:r w:rsidR="00D9154A" w:rsidRPr="009752EE">
        <w:rPr>
          <w:rFonts w:asciiTheme="majorBidi" w:hAnsiTheme="majorBidi" w:cstheme="majorBidi"/>
          <w:sz w:val="28"/>
          <w:szCs w:val="28"/>
        </w:rPr>
        <w:t xml:space="preserve"> has </w:t>
      </w:r>
      <w:r w:rsidR="00D9154A" w:rsidRPr="009752EE">
        <w:rPr>
          <w:rFonts w:asciiTheme="majorBidi" w:hAnsiTheme="majorBidi" w:cstheme="majorBidi"/>
          <w:b/>
          <w:bCs/>
          <w:sz w:val="36"/>
          <w:szCs w:val="36"/>
        </w:rPr>
        <w:t xml:space="preserve">3 </w:t>
      </w:r>
      <w:r w:rsidR="00D9154A" w:rsidRPr="009752EE">
        <w:rPr>
          <w:rFonts w:asciiTheme="majorBidi" w:hAnsiTheme="majorBidi" w:cstheme="majorBidi"/>
          <w:b/>
          <w:bCs/>
          <w:sz w:val="28"/>
          <w:szCs w:val="28"/>
        </w:rPr>
        <w:t>stages</w:t>
      </w:r>
      <w:r w:rsidR="00D9154A" w:rsidRPr="009752EE">
        <w:rPr>
          <w:rFonts w:asciiTheme="majorBidi" w:hAnsiTheme="majorBidi" w:cstheme="majorBidi"/>
          <w:sz w:val="28"/>
          <w:szCs w:val="28"/>
        </w:rPr>
        <w:t xml:space="preserve"> in both direct life cycle or indirect L.C.</w:t>
      </w:r>
      <w:r w:rsidR="00163785">
        <w:rPr>
          <w:rFonts w:asciiTheme="majorBidi" w:hAnsiTheme="majorBidi" w:cstheme="majorBidi"/>
          <w:sz w:val="28"/>
          <w:szCs w:val="28"/>
        </w:rPr>
        <w:t xml:space="preserve"> </w:t>
      </w:r>
      <w:r w:rsidR="006334A4">
        <w:rPr>
          <w:rFonts w:asciiTheme="majorBidi" w:hAnsiTheme="majorBidi" w:cstheme="majorBidi"/>
          <w:sz w:val="28"/>
          <w:szCs w:val="28"/>
        </w:rPr>
        <w:t xml:space="preserve">             </w:t>
      </w:r>
      <w:r w:rsidR="007B1170" w:rsidRPr="009752EE">
        <w:rPr>
          <w:rFonts w:asciiTheme="majorBidi" w:hAnsiTheme="majorBidi" w:cstheme="majorBidi"/>
          <w:sz w:val="28"/>
          <w:szCs w:val="28"/>
        </w:rPr>
        <w:t xml:space="preserve">types </w:t>
      </w:r>
      <w:r w:rsidR="00D9154A" w:rsidRPr="009752EE">
        <w:rPr>
          <w:rFonts w:asciiTheme="majorBidi" w:hAnsiTheme="majorBidi" w:cstheme="majorBidi"/>
          <w:sz w:val="28"/>
          <w:szCs w:val="28"/>
        </w:rPr>
        <w:t xml:space="preserve"> ; the </w:t>
      </w:r>
      <w:r w:rsidR="004613B2">
        <w:rPr>
          <w:rFonts w:asciiTheme="majorBidi" w:hAnsiTheme="majorBidi" w:cstheme="majorBidi"/>
          <w:sz w:val="28"/>
          <w:szCs w:val="28"/>
        </w:rPr>
        <w:t>A&amp;B</w:t>
      </w:r>
      <w:r w:rsidR="00D9154A" w:rsidRPr="009752EE">
        <w:rPr>
          <w:rFonts w:asciiTheme="majorBidi" w:hAnsiTheme="majorBidi" w:cstheme="majorBidi"/>
          <w:sz w:val="28"/>
          <w:szCs w:val="28"/>
        </w:rPr>
        <w:t xml:space="preserve"> stages may found in final host</w:t>
      </w:r>
      <w:r w:rsidR="004613B2">
        <w:rPr>
          <w:rFonts w:asciiTheme="majorBidi" w:hAnsiTheme="majorBidi" w:cstheme="majorBidi"/>
          <w:sz w:val="28"/>
          <w:szCs w:val="28"/>
        </w:rPr>
        <w:t xml:space="preserve">&amp; C in environment </w:t>
      </w:r>
      <w:r w:rsidR="00D9154A" w:rsidRPr="009752EE">
        <w:rPr>
          <w:rFonts w:asciiTheme="majorBidi" w:hAnsiTheme="majorBidi" w:cstheme="majorBidi"/>
          <w:sz w:val="28"/>
          <w:szCs w:val="28"/>
        </w:rPr>
        <w:t xml:space="preserve"> , or may be stages A &amp; B occur in a </w:t>
      </w:r>
      <w:r w:rsidR="009F7E41">
        <w:rPr>
          <w:rFonts w:asciiTheme="majorBidi" w:hAnsiTheme="majorBidi" w:cstheme="majorBidi"/>
          <w:sz w:val="28"/>
          <w:szCs w:val="28"/>
        </w:rPr>
        <w:t xml:space="preserve">vertebrate  </w:t>
      </w:r>
      <w:r w:rsidR="00D9154A" w:rsidRPr="009752EE">
        <w:rPr>
          <w:rFonts w:asciiTheme="majorBidi" w:hAnsiTheme="majorBidi" w:cstheme="majorBidi"/>
          <w:sz w:val="28"/>
          <w:szCs w:val="28"/>
        </w:rPr>
        <w:t xml:space="preserve">host , but C in the </w:t>
      </w:r>
      <w:r w:rsidR="007B1170" w:rsidRPr="009752EE">
        <w:rPr>
          <w:rFonts w:asciiTheme="majorBidi" w:hAnsiTheme="majorBidi" w:cstheme="majorBidi"/>
          <w:sz w:val="28"/>
          <w:szCs w:val="28"/>
        </w:rPr>
        <w:t>invertebrate vector</w:t>
      </w:r>
      <w:r w:rsidR="00D9154A" w:rsidRPr="009752EE">
        <w:rPr>
          <w:rFonts w:asciiTheme="majorBidi" w:hAnsiTheme="majorBidi" w:cstheme="majorBidi"/>
          <w:sz w:val="28"/>
          <w:szCs w:val="28"/>
        </w:rPr>
        <w:t>.</w:t>
      </w:r>
    </w:p>
    <w:p w:rsidR="00D9154A" w:rsidRPr="009752EE" w:rsidRDefault="004D4459" w:rsidP="005E3B27">
      <w:pPr>
        <w:pStyle w:val="a3"/>
        <w:numPr>
          <w:ilvl w:val="0"/>
          <w:numId w:val="2"/>
        </w:numPr>
        <w:jc w:val="both"/>
        <w:rPr>
          <w:rFonts w:asciiTheme="majorBidi" w:hAnsiTheme="majorBidi" w:cstheme="majorBidi"/>
          <w:sz w:val="28"/>
          <w:szCs w:val="28"/>
        </w:rPr>
      </w:pPr>
      <w:r w:rsidRPr="009752EE">
        <w:rPr>
          <w:rFonts w:asciiTheme="majorBidi" w:hAnsiTheme="majorBidi" w:cstheme="majorBidi"/>
          <w:b/>
          <w:bCs/>
          <w:sz w:val="28"/>
          <w:szCs w:val="28"/>
        </w:rPr>
        <w:t xml:space="preserve">Stage </w:t>
      </w:r>
      <w:r w:rsidR="00DE741B" w:rsidRPr="009752EE">
        <w:rPr>
          <w:rFonts w:asciiTheme="majorBidi" w:hAnsiTheme="majorBidi" w:cstheme="majorBidi"/>
          <w:b/>
          <w:bCs/>
          <w:sz w:val="28"/>
          <w:szCs w:val="28"/>
        </w:rPr>
        <w:t>(</w:t>
      </w:r>
      <w:r w:rsidRPr="009752EE">
        <w:rPr>
          <w:rFonts w:asciiTheme="majorBidi" w:hAnsiTheme="majorBidi" w:cstheme="majorBidi"/>
          <w:b/>
          <w:bCs/>
          <w:sz w:val="28"/>
          <w:szCs w:val="28"/>
        </w:rPr>
        <w:t>A</w:t>
      </w:r>
      <w:r w:rsidR="00DE741B" w:rsidRPr="009752EE">
        <w:rPr>
          <w:rFonts w:asciiTheme="majorBidi" w:hAnsiTheme="majorBidi" w:cstheme="majorBidi"/>
          <w:b/>
          <w:bCs/>
          <w:sz w:val="28"/>
          <w:szCs w:val="28"/>
        </w:rPr>
        <w:t>)</w:t>
      </w:r>
      <w:r w:rsidRPr="009752EE">
        <w:rPr>
          <w:rFonts w:asciiTheme="majorBidi" w:hAnsiTheme="majorBidi" w:cstheme="majorBidi"/>
          <w:sz w:val="28"/>
          <w:szCs w:val="28"/>
        </w:rPr>
        <w:t xml:space="preserve"> </w:t>
      </w:r>
      <w:r w:rsidR="00A17C0A" w:rsidRPr="009752EE">
        <w:rPr>
          <w:rFonts w:asciiTheme="majorBidi" w:hAnsiTheme="majorBidi" w:cstheme="majorBidi"/>
          <w:sz w:val="28"/>
          <w:szCs w:val="28"/>
        </w:rPr>
        <w:t xml:space="preserve">→ </w:t>
      </w:r>
      <w:r w:rsidRPr="009752EE">
        <w:rPr>
          <w:rFonts w:asciiTheme="majorBidi" w:hAnsiTheme="majorBidi" w:cstheme="majorBidi"/>
          <w:b/>
          <w:bCs/>
          <w:sz w:val="28"/>
          <w:szCs w:val="28"/>
        </w:rPr>
        <w:t xml:space="preserve">Shizogony </w:t>
      </w:r>
      <w:r w:rsidRPr="009752EE">
        <w:rPr>
          <w:rFonts w:asciiTheme="majorBidi" w:hAnsiTheme="majorBidi" w:cstheme="majorBidi"/>
          <w:sz w:val="28"/>
          <w:szCs w:val="28"/>
        </w:rPr>
        <w:t>:</w:t>
      </w:r>
      <w:r w:rsidR="00463928" w:rsidRPr="009752EE">
        <w:rPr>
          <w:rFonts w:asciiTheme="majorBidi" w:hAnsiTheme="majorBidi" w:cstheme="majorBidi"/>
          <w:sz w:val="28"/>
          <w:szCs w:val="28"/>
        </w:rPr>
        <w:t xml:space="preserve"> </w:t>
      </w:r>
      <w:r w:rsidR="00A17C0A" w:rsidRPr="009752EE">
        <w:rPr>
          <w:rFonts w:asciiTheme="majorBidi" w:hAnsiTheme="majorBidi" w:cstheme="majorBidi"/>
          <w:sz w:val="28"/>
          <w:szCs w:val="28"/>
        </w:rPr>
        <w:t>endogenous asexual phase with multiplication in the vertebrate host to form</w:t>
      </w:r>
      <w:r w:rsidR="00DE741B" w:rsidRPr="009752EE">
        <w:rPr>
          <w:rFonts w:asciiTheme="majorBidi" w:hAnsiTheme="majorBidi" w:cstheme="majorBidi"/>
          <w:sz w:val="28"/>
          <w:szCs w:val="28"/>
        </w:rPr>
        <w:t xml:space="preserve"> Shizonts</w:t>
      </w:r>
      <w:r w:rsidR="00C17474" w:rsidRPr="009752EE">
        <w:rPr>
          <w:rFonts w:asciiTheme="majorBidi" w:hAnsiTheme="majorBidi" w:cstheme="majorBidi"/>
          <w:sz w:val="28"/>
          <w:szCs w:val="28"/>
        </w:rPr>
        <w:t>;</w:t>
      </w:r>
      <w:r w:rsidR="00DE741B" w:rsidRPr="009752EE">
        <w:rPr>
          <w:rFonts w:asciiTheme="majorBidi" w:hAnsiTheme="majorBidi" w:cstheme="majorBidi"/>
          <w:sz w:val="28"/>
          <w:szCs w:val="28"/>
        </w:rPr>
        <w:t xml:space="preserve"> the</w:t>
      </w:r>
      <w:r w:rsidR="00A17C0A" w:rsidRPr="009752EE">
        <w:rPr>
          <w:rFonts w:asciiTheme="majorBidi" w:hAnsiTheme="majorBidi" w:cstheme="majorBidi"/>
          <w:sz w:val="28"/>
          <w:szCs w:val="28"/>
        </w:rPr>
        <w:t xml:space="preserve">se </w:t>
      </w:r>
      <w:r w:rsidR="00DE741B" w:rsidRPr="009752EE">
        <w:rPr>
          <w:rFonts w:asciiTheme="majorBidi" w:hAnsiTheme="majorBidi" w:cstheme="majorBidi"/>
          <w:sz w:val="28"/>
          <w:szCs w:val="28"/>
        </w:rPr>
        <w:t xml:space="preserve">divided  to a No. of </w:t>
      </w:r>
      <w:r w:rsidR="00DE741B" w:rsidRPr="009752EE">
        <w:rPr>
          <w:rFonts w:asciiTheme="majorBidi" w:hAnsiTheme="majorBidi" w:cstheme="majorBidi"/>
          <w:b/>
          <w:bCs/>
          <w:sz w:val="28"/>
          <w:szCs w:val="28"/>
        </w:rPr>
        <w:t>merozoites</w:t>
      </w:r>
      <w:r w:rsidR="00DE741B" w:rsidRPr="009752EE">
        <w:rPr>
          <w:rFonts w:asciiTheme="majorBidi" w:hAnsiTheme="majorBidi" w:cstheme="majorBidi"/>
          <w:sz w:val="28"/>
          <w:szCs w:val="28"/>
        </w:rPr>
        <w:t xml:space="preserve"> for 3 – 5 generations</w:t>
      </w:r>
      <w:r w:rsidR="00A17C0A" w:rsidRPr="009752EE">
        <w:rPr>
          <w:rFonts w:asciiTheme="majorBidi" w:hAnsiTheme="majorBidi" w:cstheme="majorBidi"/>
          <w:sz w:val="28"/>
          <w:szCs w:val="28"/>
        </w:rPr>
        <w:t xml:space="preserve"> by a process </w:t>
      </w:r>
      <w:r w:rsidR="00C17474" w:rsidRPr="009752EE">
        <w:rPr>
          <w:rFonts w:asciiTheme="majorBidi" w:hAnsiTheme="majorBidi" w:cstheme="majorBidi"/>
          <w:sz w:val="28"/>
          <w:szCs w:val="28"/>
        </w:rPr>
        <w:t xml:space="preserve"> </w:t>
      </w:r>
      <w:r w:rsidR="00A17C0A" w:rsidRPr="009752EE">
        <w:rPr>
          <w:rFonts w:asciiTheme="majorBidi" w:hAnsiTheme="majorBidi" w:cstheme="majorBidi"/>
          <w:sz w:val="28"/>
          <w:szCs w:val="28"/>
        </w:rPr>
        <w:t xml:space="preserve">called </w:t>
      </w:r>
      <w:r w:rsidR="00A17C0A" w:rsidRPr="009752EE">
        <w:rPr>
          <w:rFonts w:asciiTheme="majorBidi" w:hAnsiTheme="majorBidi" w:cstheme="majorBidi"/>
          <w:b/>
          <w:bCs/>
          <w:sz w:val="28"/>
          <w:szCs w:val="28"/>
        </w:rPr>
        <w:t>Merogony</w:t>
      </w:r>
      <w:r w:rsidR="00DE741B" w:rsidRPr="009752EE">
        <w:rPr>
          <w:rFonts w:asciiTheme="majorBidi" w:hAnsiTheme="majorBidi" w:cstheme="majorBidi"/>
          <w:b/>
          <w:bCs/>
          <w:sz w:val="28"/>
          <w:szCs w:val="28"/>
        </w:rPr>
        <w:t xml:space="preserve"> .</w:t>
      </w:r>
    </w:p>
    <w:p w:rsidR="00DE741B" w:rsidRPr="009752EE" w:rsidRDefault="00DE741B" w:rsidP="005E3B27">
      <w:pPr>
        <w:pStyle w:val="a3"/>
        <w:numPr>
          <w:ilvl w:val="0"/>
          <w:numId w:val="2"/>
        </w:numPr>
        <w:jc w:val="both"/>
        <w:rPr>
          <w:rFonts w:asciiTheme="majorBidi" w:hAnsiTheme="majorBidi" w:cstheme="majorBidi"/>
          <w:sz w:val="28"/>
          <w:szCs w:val="28"/>
        </w:rPr>
      </w:pPr>
      <w:r w:rsidRPr="009752EE">
        <w:rPr>
          <w:rFonts w:asciiTheme="majorBidi" w:hAnsiTheme="majorBidi" w:cstheme="majorBidi"/>
          <w:b/>
          <w:bCs/>
          <w:sz w:val="28"/>
          <w:szCs w:val="28"/>
        </w:rPr>
        <w:t>Sta</w:t>
      </w:r>
      <w:r w:rsidR="00E6470A" w:rsidRPr="009752EE">
        <w:rPr>
          <w:rFonts w:asciiTheme="majorBidi" w:hAnsiTheme="majorBidi" w:cstheme="majorBidi"/>
          <w:b/>
          <w:bCs/>
          <w:sz w:val="28"/>
          <w:szCs w:val="28"/>
        </w:rPr>
        <w:t xml:space="preserve">ge (B) </w:t>
      </w:r>
      <w:r w:rsidR="00C17474" w:rsidRPr="009752EE">
        <w:rPr>
          <w:rFonts w:asciiTheme="majorBidi" w:hAnsiTheme="majorBidi" w:cstheme="majorBidi"/>
          <w:b/>
          <w:bCs/>
          <w:sz w:val="28"/>
          <w:szCs w:val="28"/>
        </w:rPr>
        <w:t xml:space="preserve">→ </w:t>
      </w:r>
      <w:r w:rsidR="00E6470A" w:rsidRPr="009752EE">
        <w:rPr>
          <w:rFonts w:asciiTheme="majorBidi" w:hAnsiTheme="majorBidi" w:cstheme="majorBidi"/>
          <w:b/>
          <w:bCs/>
          <w:sz w:val="28"/>
          <w:szCs w:val="28"/>
        </w:rPr>
        <w:t>Gametogony</w:t>
      </w:r>
      <w:r w:rsidR="00E6470A" w:rsidRPr="009752EE">
        <w:rPr>
          <w:rFonts w:asciiTheme="majorBidi" w:hAnsiTheme="majorBidi" w:cstheme="majorBidi"/>
          <w:sz w:val="28"/>
          <w:szCs w:val="28"/>
        </w:rPr>
        <w:t xml:space="preserve"> :</w:t>
      </w:r>
      <w:r w:rsidR="00C17474" w:rsidRPr="009752EE">
        <w:rPr>
          <w:rFonts w:asciiTheme="majorBidi" w:hAnsiTheme="majorBidi" w:cstheme="majorBidi"/>
          <w:sz w:val="28"/>
          <w:szCs w:val="28"/>
        </w:rPr>
        <w:t xml:space="preserve">  endogenous sexual phase with multiplication </w:t>
      </w:r>
      <w:r w:rsidR="00AC50D4" w:rsidRPr="009752EE">
        <w:rPr>
          <w:rFonts w:asciiTheme="majorBidi" w:hAnsiTheme="majorBidi" w:cstheme="majorBidi"/>
          <w:sz w:val="28"/>
          <w:szCs w:val="28"/>
        </w:rPr>
        <w:t xml:space="preserve">of merozoites </w:t>
      </w:r>
      <w:r w:rsidR="00C17474" w:rsidRPr="009752EE">
        <w:rPr>
          <w:rFonts w:asciiTheme="majorBidi" w:hAnsiTheme="majorBidi" w:cstheme="majorBidi"/>
          <w:sz w:val="28"/>
          <w:szCs w:val="28"/>
        </w:rPr>
        <w:t xml:space="preserve">in the vertebrate host to form </w:t>
      </w:r>
      <w:r w:rsidR="00E6470A" w:rsidRPr="009752EE">
        <w:rPr>
          <w:rFonts w:asciiTheme="majorBidi" w:hAnsiTheme="majorBidi" w:cstheme="majorBidi"/>
          <w:b/>
          <w:bCs/>
          <w:sz w:val="28"/>
          <w:szCs w:val="28"/>
        </w:rPr>
        <w:t>gametocytes</w:t>
      </w:r>
      <w:r w:rsidR="00C17474" w:rsidRPr="009752EE">
        <w:rPr>
          <w:rFonts w:asciiTheme="majorBidi" w:hAnsiTheme="majorBidi" w:cstheme="majorBidi"/>
          <w:sz w:val="28"/>
          <w:szCs w:val="28"/>
        </w:rPr>
        <w:t xml:space="preserve"> </w:t>
      </w:r>
      <w:r w:rsidR="00E6470A" w:rsidRPr="009752EE">
        <w:rPr>
          <w:rFonts w:asciiTheme="majorBidi" w:hAnsiTheme="majorBidi" w:cstheme="majorBidi"/>
          <w:sz w:val="28"/>
          <w:szCs w:val="28"/>
        </w:rPr>
        <w:t>(</w:t>
      </w:r>
      <w:r w:rsidRPr="009752EE">
        <w:rPr>
          <w:rFonts w:asciiTheme="majorBidi" w:hAnsiTheme="majorBidi" w:cstheme="majorBidi"/>
          <w:sz w:val="28"/>
          <w:szCs w:val="28"/>
        </w:rPr>
        <w:t>male &amp;</w:t>
      </w:r>
      <w:r w:rsidR="00C17474" w:rsidRPr="009752EE">
        <w:rPr>
          <w:rFonts w:asciiTheme="majorBidi" w:hAnsiTheme="majorBidi" w:cstheme="majorBidi"/>
          <w:sz w:val="28"/>
          <w:szCs w:val="28"/>
        </w:rPr>
        <w:t xml:space="preserve"> </w:t>
      </w:r>
      <w:r w:rsidRPr="009752EE">
        <w:rPr>
          <w:rFonts w:asciiTheme="majorBidi" w:hAnsiTheme="majorBidi" w:cstheme="majorBidi"/>
          <w:sz w:val="28"/>
          <w:szCs w:val="28"/>
        </w:rPr>
        <w:t xml:space="preserve">female) </w:t>
      </w:r>
      <w:r w:rsidR="00AC50D4" w:rsidRPr="009752EE">
        <w:rPr>
          <w:rFonts w:asciiTheme="majorBidi" w:hAnsiTheme="majorBidi" w:cstheme="majorBidi"/>
          <w:sz w:val="28"/>
          <w:szCs w:val="28"/>
        </w:rPr>
        <w:t>;</w:t>
      </w:r>
      <w:r w:rsidRPr="009752EE">
        <w:rPr>
          <w:rFonts w:asciiTheme="majorBidi" w:hAnsiTheme="majorBidi" w:cstheme="majorBidi"/>
          <w:sz w:val="28"/>
          <w:szCs w:val="28"/>
        </w:rPr>
        <w:t xml:space="preserve"> then fertilized to produce Zygote</w:t>
      </w:r>
      <w:r w:rsidR="00A3462C" w:rsidRPr="009752EE">
        <w:rPr>
          <w:rFonts w:asciiTheme="majorBidi" w:hAnsiTheme="majorBidi" w:cstheme="majorBidi"/>
          <w:sz w:val="28"/>
          <w:szCs w:val="28"/>
        </w:rPr>
        <w:t xml:space="preserve"> (</w:t>
      </w:r>
      <w:r w:rsidR="00A3462C" w:rsidRPr="009752EE">
        <w:rPr>
          <w:rFonts w:asciiTheme="majorBidi" w:hAnsiTheme="majorBidi" w:cstheme="majorBidi"/>
          <w:b/>
          <w:bCs/>
          <w:sz w:val="28"/>
          <w:szCs w:val="28"/>
        </w:rPr>
        <w:t>Syngamy process</w:t>
      </w:r>
      <w:r w:rsidR="00A3462C" w:rsidRPr="009752EE">
        <w:rPr>
          <w:rFonts w:asciiTheme="majorBidi" w:hAnsiTheme="majorBidi" w:cstheme="majorBidi"/>
          <w:sz w:val="28"/>
          <w:szCs w:val="28"/>
        </w:rPr>
        <w:t>)</w:t>
      </w:r>
      <w:r w:rsidRPr="009752EE">
        <w:rPr>
          <w:rFonts w:asciiTheme="majorBidi" w:hAnsiTheme="majorBidi" w:cstheme="majorBidi"/>
          <w:sz w:val="28"/>
          <w:szCs w:val="28"/>
        </w:rPr>
        <w:t>.</w:t>
      </w:r>
    </w:p>
    <w:p w:rsidR="001E510A" w:rsidRPr="009752EE" w:rsidRDefault="003540C5" w:rsidP="005E3B27">
      <w:pPr>
        <w:pStyle w:val="a3"/>
        <w:numPr>
          <w:ilvl w:val="0"/>
          <w:numId w:val="2"/>
        </w:numPr>
        <w:jc w:val="both"/>
        <w:rPr>
          <w:rFonts w:asciiTheme="majorBidi" w:hAnsiTheme="majorBidi" w:cstheme="majorBidi"/>
          <w:sz w:val="28"/>
          <w:szCs w:val="28"/>
        </w:rPr>
      </w:pPr>
      <w:r w:rsidRPr="009752EE">
        <w:rPr>
          <w:rFonts w:asciiTheme="majorBidi" w:hAnsiTheme="majorBidi" w:cstheme="majorBidi"/>
          <w:b/>
          <w:bCs/>
          <w:noProof/>
          <w:sz w:val="28"/>
          <w:szCs w:val="28"/>
        </w:rPr>
        <w:drawing>
          <wp:anchor distT="0" distB="0" distL="114300" distR="114300" simplePos="0" relativeHeight="251659264" behindDoc="0" locked="0" layoutInCell="1" allowOverlap="1">
            <wp:simplePos x="0" y="0"/>
            <wp:positionH relativeFrom="column">
              <wp:posOffset>447675</wp:posOffset>
            </wp:positionH>
            <wp:positionV relativeFrom="paragraph">
              <wp:posOffset>677545</wp:posOffset>
            </wp:positionV>
            <wp:extent cx="4848225" cy="1571625"/>
            <wp:effectExtent l="19050" t="0" r="9525" b="0"/>
            <wp:wrapNone/>
            <wp:docPr id="4" name="صورة 3" descr="C:\Documents and Settings\raad\My Documents\My Pictures\untitled 1_cr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aad\My Documents\My Pictures\untitled 1_cr_cr.png"/>
                    <pic:cNvPicPr>
                      <a:picLocks noChangeAspect="1" noChangeArrowheads="1"/>
                    </pic:cNvPicPr>
                  </pic:nvPicPr>
                  <pic:blipFill>
                    <a:blip r:embed="rId7" cstate="print"/>
                    <a:srcRect/>
                    <a:stretch>
                      <a:fillRect/>
                    </a:stretch>
                  </pic:blipFill>
                  <pic:spPr bwMode="auto">
                    <a:xfrm>
                      <a:off x="0" y="0"/>
                      <a:ext cx="4848225" cy="1571625"/>
                    </a:xfrm>
                    <a:prstGeom prst="rect">
                      <a:avLst/>
                    </a:prstGeom>
                    <a:noFill/>
                    <a:ln w="9525">
                      <a:noFill/>
                      <a:miter lim="800000"/>
                      <a:headEnd/>
                      <a:tailEnd/>
                    </a:ln>
                  </pic:spPr>
                </pic:pic>
              </a:graphicData>
            </a:graphic>
          </wp:anchor>
        </w:drawing>
      </w:r>
      <w:r w:rsidR="00DE741B" w:rsidRPr="009752EE">
        <w:rPr>
          <w:rFonts w:asciiTheme="majorBidi" w:hAnsiTheme="majorBidi" w:cstheme="majorBidi"/>
          <w:b/>
          <w:bCs/>
          <w:sz w:val="28"/>
          <w:szCs w:val="28"/>
        </w:rPr>
        <w:t xml:space="preserve">Stage </w:t>
      </w:r>
      <w:r w:rsidR="00A3462C" w:rsidRPr="009752EE">
        <w:rPr>
          <w:rFonts w:asciiTheme="majorBidi" w:hAnsiTheme="majorBidi" w:cstheme="majorBidi"/>
          <w:b/>
          <w:bCs/>
          <w:sz w:val="28"/>
          <w:szCs w:val="28"/>
        </w:rPr>
        <w:t xml:space="preserve"> (C) </w:t>
      </w:r>
      <w:r w:rsidR="00B57845" w:rsidRPr="009752EE">
        <w:rPr>
          <w:rFonts w:asciiTheme="majorBidi" w:hAnsiTheme="majorBidi" w:cstheme="majorBidi"/>
          <w:b/>
          <w:bCs/>
          <w:sz w:val="28"/>
          <w:szCs w:val="28"/>
        </w:rPr>
        <w:t>→</w:t>
      </w:r>
      <w:r w:rsidR="00A3462C" w:rsidRPr="009752EE">
        <w:rPr>
          <w:rFonts w:asciiTheme="majorBidi" w:hAnsiTheme="majorBidi" w:cstheme="majorBidi"/>
          <w:b/>
          <w:bCs/>
          <w:sz w:val="28"/>
          <w:szCs w:val="28"/>
        </w:rPr>
        <w:t xml:space="preserve"> Sporogony</w:t>
      </w:r>
      <w:r w:rsidR="00A3462C" w:rsidRPr="009752EE">
        <w:rPr>
          <w:rFonts w:asciiTheme="majorBidi" w:hAnsiTheme="majorBidi" w:cstheme="majorBidi"/>
          <w:sz w:val="28"/>
          <w:szCs w:val="28"/>
        </w:rPr>
        <w:t xml:space="preserve">   :   </w:t>
      </w:r>
      <w:r w:rsidR="001E047B" w:rsidRPr="009752EE">
        <w:rPr>
          <w:rFonts w:asciiTheme="majorBidi" w:hAnsiTheme="majorBidi" w:cstheme="majorBidi"/>
          <w:sz w:val="28"/>
          <w:szCs w:val="28"/>
        </w:rPr>
        <w:t>exogenous sexual phase</w:t>
      </w:r>
      <w:r w:rsidR="00340929" w:rsidRPr="009752EE">
        <w:rPr>
          <w:rFonts w:asciiTheme="majorBidi" w:hAnsiTheme="majorBidi" w:cstheme="majorBidi"/>
          <w:sz w:val="28"/>
          <w:szCs w:val="28"/>
        </w:rPr>
        <w:t xml:space="preserve"> with multiplication </w:t>
      </w:r>
      <w:r w:rsidR="00E12AFE" w:rsidRPr="009752EE">
        <w:rPr>
          <w:rFonts w:asciiTheme="majorBidi" w:hAnsiTheme="majorBidi" w:cstheme="majorBidi"/>
          <w:sz w:val="28"/>
          <w:szCs w:val="28"/>
        </w:rPr>
        <w:t xml:space="preserve">of </w:t>
      </w:r>
      <w:r w:rsidR="00681B96" w:rsidRPr="009752EE">
        <w:rPr>
          <w:rFonts w:asciiTheme="majorBidi" w:hAnsiTheme="majorBidi" w:cstheme="majorBidi"/>
          <w:sz w:val="28"/>
          <w:szCs w:val="28"/>
        </w:rPr>
        <w:t xml:space="preserve"> Zygote </w:t>
      </w:r>
      <w:r w:rsidR="00E12AFE" w:rsidRPr="009752EE">
        <w:rPr>
          <w:rFonts w:asciiTheme="majorBidi" w:hAnsiTheme="majorBidi" w:cstheme="majorBidi"/>
          <w:sz w:val="28"/>
          <w:szCs w:val="28"/>
        </w:rPr>
        <w:t xml:space="preserve">to form </w:t>
      </w:r>
      <w:r w:rsidR="00DE741B" w:rsidRPr="009752EE">
        <w:rPr>
          <w:rFonts w:asciiTheme="majorBidi" w:hAnsiTheme="majorBidi" w:cstheme="majorBidi"/>
          <w:sz w:val="28"/>
          <w:szCs w:val="28"/>
        </w:rPr>
        <w:t xml:space="preserve"> </w:t>
      </w:r>
      <w:r w:rsidR="00DE741B" w:rsidRPr="009752EE">
        <w:rPr>
          <w:rFonts w:asciiTheme="majorBidi" w:hAnsiTheme="majorBidi" w:cstheme="majorBidi"/>
          <w:b/>
          <w:bCs/>
          <w:sz w:val="28"/>
          <w:szCs w:val="28"/>
        </w:rPr>
        <w:t>Sporozoites</w:t>
      </w:r>
      <w:r w:rsidR="00DE741B" w:rsidRPr="009752EE">
        <w:rPr>
          <w:rFonts w:asciiTheme="majorBidi" w:hAnsiTheme="majorBidi" w:cstheme="majorBidi"/>
          <w:sz w:val="28"/>
          <w:szCs w:val="28"/>
        </w:rPr>
        <w:t xml:space="preserve"> </w:t>
      </w:r>
      <w:r w:rsidR="00E12AFE" w:rsidRPr="009752EE">
        <w:rPr>
          <w:rFonts w:asciiTheme="majorBidi" w:hAnsiTheme="majorBidi" w:cstheme="majorBidi"/>
          <w:sz w:val="28"/>
          <w:szCs w:val="28"/>
        </w:rPr>
        <w:t>in certain invertebrate vector.</w:t>
      </w:r>
      <w:r w:rsidR="00DE741B" w:rsidRPr="009752EE">
        <w:rPr>
          <w:rFonts w:asciiTheme="majorBidi" w:hAnsiTheme="majorBidi" w:cstheme="majorBidi"/>
          <w:sz w:val="28"/>
          <w:szCs w:val="28"/>
        </w:rPr>
        <w:t xml:space="preserve"> </w:t>
      </w:r>
    </w:p>
    <w:p w:rsidR="006B0DA0" w:rsidRPr="009752EE" w:rsidRDefault="006B0DA0" w:rsidP="005E3B27">
      <w:pPr>
        <w:jc w:val="both"/>
        <w:rPr>
          <w:rFonts w:asciiTheme="majorBidi" w:hAnsiTheme="majorBidi" w:cstheme="majorBidi"/>
          <w:sz w:val="28"/>
          <w:szCs w:val="28"/>
        </w:rPr>
      </w:pPr>
    </w:p>
    <w:p w:rsidR="00BB4CA8" w:rsidRPr="009752EE" w:rsidRDefault="00BB4CA8" w:rsidP="005E3B27">
      <w:pPr>
        <w:pStyle w:val="a3"/>
        <w:jc w:val="both"/>
        <w:rPr>
          <w:rFonts w:asciiTheme="majorBidi" w:hAnsiTheme="majorBidi" w:cstheme="majorBidi"/>
          <w:sz w:val="28"/>
          <w:szCs w:val="28"/>
        </w:rPr>
      </w:pPr>
    </w:p>
    <w:p w:rsidR="00BB4CA8" w:rsidRPr="009752EE" w:rsidRDefault="00BB4CA8" w:rsidP="005E3B27">
      <w:pPr>
        <w:pStyle w:val="a3"/>
        <w:jc w:val="both"/>
        <w:rPr>
          <w:rFonts w:asciiTheme="majorBidi" w:hAnsiTheme="majorBidi" w:cstheme="majorBidi"/>
          <w:sz w:val="28"/>
          <w:szCs w:val="28"/>
        </w:rPr>
      </w:pPr>
    </w:p>
    <w:p w:rsidR="00BB4CA8" w:rsidRPr="009752EE" w:rsidRDefault="00BB4CA8" w:rsidP="005E3B27">
      <w:pPr>
        <w:pStyle w:val="a3"/>
        <w:jc w:val="both"/>
        <w:rPr>
          <w:rFonts w:asciiTheme="majorBidi" w:hAnsiTheme="majorBidi" w:cstheme="majorBidi"/>
          <w:sz w:val="28"/>
          <w:szCs w:val="28"/>
        </w:rPr>
      </w:pPr>
    </w:p>
    <w:p w:rsidR="00BB4CA8" w:rsidRPr="009752EE" w:rsidRDefault="00BB4CA8" w:rsidP="005E3B27">
      <w:pPr>
        <w:pStyle w:val="a3"/>
        <w:jc w:val="both"/>
        <w:rPr>
          <w:rFonts w:asciiTheme="majorBidi" w:hAnsiTheme="majorBidi" w:cstheme="majorBidi"/>
          <w:sz w:val="28"/>
          <w:szCs w:val="28"/>
        </w:rPr>
      </w:pPr>
    </w:p>
    <w:p w:rsidR="00BB4CA8" w:rsidRDefault="00BB4CA8" w:rsidP="005E3B27">
      <w:pPr>
        <w:pStyle w:val="a3"/>
        <w:jc w:val="both"/>
        <w:rPr>
          <w:rFonts w:asciiTheme="majorBidi" w:hAnsiTheme="majorBidi" w:cstheme="majorBidi"/>
          <w:sz w:val="28"/>
          <w:szCs w:val="28"/>
        </w:rPr>
      </w:pPr>
    </w:p>
    <w:p w:rsidR="00420F3E" w:rsidRDefault="00420F3E" w:rsidP="005E3B27">
      <w:pPr>
        <w:pStyle w:val="a3"/>
        <w:jc w:val="both"/>
        <w:rPr>
          <w:rFonts w:asciiTheme="majorBidi" w:hAnsiTheme="majorBidi" w:cstheme="majorBidi"/>
          <w:sz w:val="28"/>
          <w:szCs w:val="28"/>
        </w:rPr>
      </w:pPr>
    </w:p>
    <w:p w:rsidR="00420F3E" w:rsidRDefault="00AF574F" w:rsidP="005E3B27">
      <w:pPr>
        <w:pStyle w:val="a3"/>
        <w:jc w:val="both"/>
        <w:rPr>
          <w:rFonts w:asciiTheme="majorBidi" w:hAnsiTheme="majorBidi" w:cstheme="majorBidi"/>
          <w:sz w:val="28"/>
          <w:szCs w:val="28"/>
        </w:rPr>
      </w:pPr>
      <w:r>
        <w:rPr>
          <w:noProof/>
          <w:color w:val="0000FF"/>
        </w:rPr>
        <w:lastRenderedPageBreak/>
        <w:drawing>
          <wp:anchor distT="0" distB="0" distL="114300" distR="114300" simplePos="0" relativeHeight="251663360" behindDoc="0" locked="0" layoutInCell="1" allowOverlap="1">
            <wp:simplePos x="0" y="0"/>
            <wp:positionH relativeFrom="column">
              <wp:posOffset>476250</wp:posOffset>
            </wp:positionH>
            <wp:positionV relativeFrom="paragraph">
              <wp:posOffset>0</wp:posOffset>
            </wp:positionV>
            <wp:extent cx="4029075" cy="2486025"/>
            <wp:effectExtent l="19050" t="0" r="9525" b="0"/>
            <wp:wrapNone/>
            <wp:docPr id="2" name="صورة 1" descr="File:Apicomplexa life cycle v2.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picomplexa life cycle v2.svg">
                      <a:hlinkClick r:id="rId8"/>
                    </pic:cNvPr>
                    <pic:cNvPicPr>
                      <a:picLocks noChangeAspect="1" noChangeArrowheads="1"/>
                    </pic:cNvPicPr>
                  </pic:nvPicPr>
                  <pic:blipFill>
                    <a:blip r:embed="rId9"/>
                    <a:srcRect/>
                    <a:stretch>
                      <a:fillRect/>
                    </a:stretch>
                  </pic:blipFill>
                  <pic:spPr bwMode="auto">
                    <a:xfrm>
                      <a:off x="0" y="0"/>
                      <a:ext cx="4029075" cy="2486025"/>
                    </a:xfrm>
                    <a:prstGeom prst="rect">
                      <a:avLst/>
                    </a:prstGeom>
                    <a:noFill/>
                    <a:ln w="9525">
                      <a:noFill/>
                      <a:miter lim="800000"/>
                      <a:headEnd/>
                      <a:tailEnd/>
                    </a:ln>
                  </pic:spPr>
                </pic:pic>
              </a:graphicData>
            </a:graphic>
          </wp:anchor>
        </w:drawing>
      </w:r>
    </w:p>
    <w:p w:rsidR="00420F3E" w:rsidRDefault="00420F3E" w:rsidP="005E3B27">
      <w:pPr>
        <w:pStyle w:val="a3"/>
        <w:jc w:val="both"/>
        <w:rPr>
          <w:rFonts w:asciiTheme="majorBidi" w:hAnsiTheme="majorBidi" w:cstheme="majorBidi"/>
          <w:sz w:val="28"/>
          <w:szCs w:val="28"/>
        </w:rPr>
      </w:pPr>
    </w:p>
    <w:p w:rsidR="00420F3E" w:rsidRDefault="00420F3E" w:rsidP="005E3B27">
      <w:pPr>
        <w:pStyle w:val="a3"/>
        <w:jc w:val="both"/>
        <w:rPr>
          <w:rFonts w:asciiTheme="majorBidi" w:hAnsiTheme="majorBidi" w:cstheme="majorBidi"/>
          <w:sz w:val="28"/>
          <w:szCs w:val="28"/>
        </w:rPr>
      </w:pPr>
    </w:p>
    <w:p w:rsidR="00420F3E" w:rsidRDefault="00420F3E" w:rsidP="005E3B27">
      <w:pPr>
        <w:pStyle w:val="a3"/>
        <w:jc w:val="both"/>
        <w:rPr>
          <w:rFonts w:asciiTheme="majorBidi" w:hAnsiTheme="majorBidi" w:cstheme="majorBidi"/>
          <w:sz w:val="28"/>
          <w:szCs w:val="28"/>
        </w:rPr>
      </w:pPr>
    </w:p>
    <w:p w:rsidR="00420F3E" w:rsidRDefault="00420F3E" w:rsidP="005E3B27">
      <w:pPr>
        <w:pStyle w:val="a3"/>
        <w:jc w:val="both"/>
        <w:rPr>
          <w:rFonts w:asciiTheme="majorBidi" w:hAnsiTheme="majorBidi" w:cstheme="majorBidi"/>
          <w:sz w:val="28"/>
          <w:szCs w:val="28"/>
        </w:rPr>
      </w:pPr>
    </w:p>
    <w:p w:rsidR="00420F3E" w:rsidRDefault="00420F3E" w:rsidP="005E3B27">
      <w:pPr>
        <w:pStyle w:val="a3"/>
        <w:jc w:val="both"/>
        <w:rPr>
          <w:rFonts w:asciiTheme="majorBidi" w:hAnsiTheme="majorBidi" w:cstheme="majorBidi"/>
          <w:sz w:val="28"/>
          <w:szCs w:val="28"/>
        </w:rPr>
      </w:pPr>
    </w:p>
    <w:p w:rsidR="00420F3E" w:rsidRDefault="00420F3E" w:rsidP="005E3B27">
      <w:pPr>
        <w:pStyle w:val="a3"/>
        <w:jc w:val="both"/>
        <w:rPr>
          <w:rFonts w:asciiTheme="majorBidi" w:hAnsiTheme="majorBidi" w:cstheme="majorBidi"/>
          <w:sz w:val="28"/>
          <w:szCs w:val="28"/>
        </w:rPr>
      </w:pPr>
    </w:p>
    <w:p w:rsidR="00AF574F" w:rsidRDefault="00AF574F" w:rsidP="005E3B27">
      <w:pPr>
        <w:pStyle w:val="a3"/>
        <w:jc w:val="both"/>
        <w:rPr>
          <w:rFonts w:asciiTheme="majorBidi" w:hAnsiTheme="majorBidi" w:cstheme="majorBidi"/>
          <w:sz w:val="28"/>
          <w:szCs w:val="28"/>
        </w:rPr>
      </w:pPr>
    </w:p>
    <w:p w:rsidR="00AF574F" w:rsidRDefault="00AF574F" w:rsidP="005E3B27">
      <w:pPr>
        <w:pStyle w:val="a3"/>
        <w:jc w:val="both"/>
        <w:rPr>
          <w:rFonts w:asciiTheme="majorBidi" w:hAnsiTheme="majorBidi" w:cstheme="majorBidi"/>
          <w:sz w:val="28"/>
          <w:szCs w:val="28"/>
        </w:rPr>
      </w:pPr>
    </w:p>
    <w:p w:rsidR="00AF574F" w:rsidRDefault="00AF574F" w:rsidP="005E3B27">
      <w:pPr>
        <w:pStyle w:val="a3"/>
        <w:jc w:val="both"/>
        <w:rPr>
          <w:rFonts w:asciiTheme="majorBidi" w:hAnsiTheme="majorBidi" w:cstheme="majorBidi"/>
          <w:sz w:val="28"/>
          <w:szCs w:val="28"/>
        </w:rPr>
      </w:pPr>
    </w:p>
    <w:p w:rsidR="00AF574F" w:rsidRDefault="00AF574F" w:rsidP="005E3B27">
      <w:pPr>
        <w:pStyle w:val="a3"/>
        <w:jc w:val="both"/>
        <w:rPr>
          <w:rFonts w:asciiTheme="majorBidi" w:hAnsiTheme="majorBidi" w:cstheme="majorBidi"/>
          <w:sz w:val="28"/>
          <w:szCs w:val="28"/>
        </w:rPr>
      </w:pPr>
    </w:p>
    <w:p w:rsidR="00AF574F" w:rsidRDefault="00AF574F" w:rsidP="005E3B27">
      <w:pPr>
        <w:pStyle w:val="a3"/>
        <w:jc w:val="both"/>
        <w:rPr>
          <w:rFonts w:asciiTheme="majorBidi" w:hAnsiTheme="majorBidi" w:cstheme="majorBidi"/>
          <w:sz w:val="28"/>
          <w:szCs w:val="28"/>
        </w:rPr>
      </w:pPr>
    </w:p>
    <w:p w:rsidR="00AF574F" w:rsidRDefault="00AF574F" w:rsidP="005E3B27">
      <w:pPr>
        <w:pStyle w:val="a3"/>
        <w:jc w:val="both"/>
        <w:rPr>
          <w:rFonts w:asciiTheme="majorBidi" w:hAnsiTheme="majorBidi" w:cstheme="majorBidi"/>
          <w:sz w:val="28"/>
          <w:szCs w:val="28"/>
        </w:rPr>
      </w:pPr>
    </w:p>
    <w:p w:rsidR="00163785" w:rsidRDefault="00EB7F78" w:rsidP="005E3B27">
      <w:pPr>
        <w:pStyle w:val="a3"/>
        <w:jc w:val="both"/>
        <w:rPr>
          <w:rFonts w:asciiTheme="majorBidi" w:hAnsiTheme="majorBidi" w:cstheme="majorBidi"/>
          <w:b/>
          <w:bCs/>
          <w:sz w:val="28"/>
          <w:szCs w:val="28"/>
        </w:rPr>
      </w:pPr>
      <w:r>
        <w:rPr>
          <w:rFonts w:asciiTheme="majorBidi" w:hAnsiTheme="majorBidi" w:cstheme="majorBidi"/>
          <w:b/>
          <w:bCs/>
          <w:sz w:val="28"/>
          <w:szCs w:val="28"/>
        </w:rPr>
        <w:t xml:space="preserve">Fig.: Diagram of </w:t>
      </w:r>
      <w:r w:rsidR="00AF574F" w:rsidRPr="00163785">
        <w:rPr>
          <w:rFonts w:asciiTheme="majorBidi" w:hAnsiTheme="majorBidi" w:cstheme="majorBidi"/>
          <w:b/>
          <w:bCs/>
          <w:sz w:val="28"/>
          <w:szCs w:val="28"/>
        </w:rPr>
        <w:t>Apicomplexan life cycle</w:t>
      </w:r>
      <w:r w:rsidR="000C2F8B">
        <w:rPr>
          <w:rFonts w:asciiTheme="majorBidi" w:hAnsiTheme="majorBidi" w:cstheme="majorBidi"/>
          <w:b/>
          <w:bCs/>
          <w:sz w:val="28"/>
          <w:szCs w:val="28"/>
        </w:rPr>
        <w:t xml:space="preserve"> </w:t>
      </w:r>
      <w:r w:rsidR="00AF574F" w:rsidRPr="00163785">
        <w:rPr>
          <w:rFonts w:asciiTheme="majorBidi" w:hAnsiTheme="majorBidi" w:cstheme="majorBidi"/>
          <w:b/>
          <w:bCs/>
          <w:sz w:val="28"/>
          <w:szCs w:val="28"/>
        </w:rPr>
        <w:t>:</w:t>
      </w:r>
    </w:p>
    <w:p w:rsidR="00AF574F" w:rsidRPr="00163785" w:rsidRDefault="00AF574F" w:rsidP="005E3B27">
      <w:pPr>
        <w:pStyle w:val="a3"/>
        <w:jc w:val="both"/>
        <w:rPr>
          <w:rFonts w:asciiTheme="majorBidi" w:hAnsiTheme="majorBidi" w:cstheme="majorBidi"/>
          <w:b/>
          <w:bCs/>
          <w:sz w:val="28"/>
          <w:szCs w:val="28"/>
        </w:rPr>
      </w:pPr>
      <w:r w:rsidRPr="00163785">
        <w:rPr>
          <w:rFonts w:asciiTheme="majorBidi" w:hAnsiTheme="majorBidi" w:cstheme="majorBidi"/>
          <w:b/>
          <w:bCs/>
          <w:sz w:val="28"/>
          <w:szCs w:val="28"/>
        </w:rPr>
        <w:t xml:space="preserve"> 1-zygote, 2-sporozoites, 3-merozoites, 4-gametes.</w:t>
      </w:r>
    </w:p>
    <w:p w:rsidR="00AF574F" w:rsidRDefault="00AF574F" w:rsidP="005E3B27">
      <w:pPr>
        <w:pStyle w:val="a3"/>
        <w:jc w:val="both"/>
        <w:rPr>
          <w:rFonts w:asciiTheme="majorBidi" w:hAnsiTheme="majorBidi" w:cstheme="majorBidi"/>
          <w:sz w:val="28"/>
          <w:szCs w:val="28"/>
        </w:rPr>
      </w:pPr>
    </w:p>
    <w:p w:rsidR="00420F3E" w:rsidRDefault="00420F3E" w:rsidP="005E3B27">
      <w:pPr>
        <w:pStyle w:val="a3"/>
        <w:jc w:val="both"/>
        <w:rPr>
          <w:rFonts w:asciiTheme="majorBidi" w:hAnsiTheme="majorBidi" w:cstheme="majorBidi"/>
          <w:sz w:val="28"/>
          <w:szCs w:val="28"/>
        </w:rPr>
      </w:pPr>
    </w:p>
    <w:p w:rsidR="00AF574F" w:rsidRPr="009752EE" w:rsidRDefault="00AF574F" w:rsidP="005E3B27">
      <w:pPr>
        <w:pStyle w:val="a3"/>
        <w:jc w:val="both"/>
        <w:rPr>
          <w:rFonts w:asciiTheme="majorBidi" w:hAnsiTheme="majorBidi" w:cstheme="majorBidi"/>
          <w:sz w:val="28"/>
          <w:szCs w:val="28"/>
        </w:rPr>
      </w:pPr>
    </w:p>
    <w:p w:rsidR="00953060" w:rsidRPr="009752EE" w:rsidRDefault="00953060" w:rsidP="005E3B27">
      <w:pPr>
        <w:pStyle w:val="a3"/>
        <w:numPr>
          <w:ilvl w:val="0"/>
          <w:numId w:val="1"/>
        </w:numPr>
        <w:jc w:val="both"/>
        <w:rPr>
          <w:rFonts w:asciiTheme="majorBidi" w:hAnsiTheme="majorBidi" w:cstheme="majorBidi"/>
          <w:sz w:val="28"/>
          <w:szCs w:val="28"/>
        </w:rPr>
      </w:pPr>
      <w:r w:rsidRPr="005B695B">
        <w:rPr>
          <w:rFonts w:asciiTheme="majorBidi" w:hAnsiTheme="majorBidi" w:cstheme="majorBidi"/>
          <w:b/>
          <w:bCs/>
          <w:sz w:val="28"/>
          <w:szCs w:val="28"/>
        </w:rPr>
        <w:t xml:space="preserve">The infective stage </w:t>
      </w:r>
      <w:r w:rsidR="004F318B">
        <w:rPr>
          <w:rFonts w:asciiTheme="majorBidi" w:hAnsiTheme="majorBidi" w:cstheme="majorBidi"/>
          <w:b/>
          <w:bCs/>
          <w:sz w:val="28"/>
          <w:szCs w:val="28"/>
        </w:rPr>
        <w:t xml:space="preserve"> is </w:t>
      </w:r>
      <w:r w:rsidR="004F318B" w:rsidRPr="005B695B">
        <w:rPr>
          <w:rFonts w:asciiTheme="majorBidi" w:hAnsiTheme="majorBidi" w:cstheme="majorBidi"/>
          <w:b/>
          <w:bCs/>
          <w:sz w:val="28"/>
          <w:szCs w:val="28"/>
        </w:rPr>
        <w:t>sporozoite</w:t>
      </w:r>
      <w:r w:rsidR="004F318B" w:rsidRPr="009752EE">
        <w:rPr>
          <w:rFonts w:asciiTheme="majorBidi" w:hAnsiTheme="majorBidi" w:cstheme="majorBidi"/>
          <w:sz w:val="28"/>
          <w:szCs w:val="28"/>
        </w:rPr>
        <w:t xml:space="preserve"> </w:t>
      </w:r>
      <w:r w:rsidR="004F318B">
        <w:rPr>
          <w:rFonts w:asciiTheme="majorBidi" w:hAnsiTheme="majorBidi" w:cstheme="majorBidi"/>
          <w:sz w:val="28"/>
          <w:szCs w:val="28"/>
        </w:rPr>
        <w:t xml:space="preserve">in </w:t>
      </w:r>
      <w:r w:rsidR="004F318B" w:rsidRPr="006A5C5E">
        <w:rPr>
          <w:rFonts w:asciiTheme="majorBidi" w:hAnsiTheme="majorBidi" w:cstheme="majorBidi"/>
          <w:b/>
          <w:bCs/>
          <w:sz w:val="28"/>
          <w:szCs w:val="28"/>
        </w:rPr>
        <w:t>plasmodium</w:t>
      </w:r>
      <w:r w:rsidR="004F318B">
        <w:rPr>
          <w:rFonts w:asciiTheme="majorBidi" w:hAnsiTheme="majorBidi" w:cstheme="majorBidi"/>
          <w:sz w:val="28"/>
          <w:szCs w:val="28"/>
        </w:rPr>
        <w:t xml:space="preserve"> </w:t>
      </w:r>
      <w:r w:rsidRPr="009752EE">
        <w:rPr>
          <w:rFonts w:asciiTheme="majorBidi" w:hAnsiTheme="majorBidi" w:cstheme="majorBidi"/>
          <w:sz w:val="28"/>
          <w:szCs w:val="28"/>
        </w:rPr>
        <w:t>is capable to penetrate the host cell by their APICAL END which it is a compound of complex structure contains CONOID , MICRONEME ,and RHOPTRY</w:t>
      </w:r>
      <w:r w:rsidR="004F318B">
        <w:rPr>
          <w:rFonts w:asciiTheme="majorBidi" w:hAnsiTheme="majorBidi" w:cstheme="majorBidi"/>
          <w:sz w:val="28"/>
          <w:szCs w:val="28"/>
        </w:rPr>
        <w:t xml:space="preserve"> ; </w:t>
      </w:r>
      <w:r w:rsidR="004F318B" w:rsidRPr="004F318B">
        <w:rPr>
          <w:rFonts w:asciiTheme="majorBidi" w:hAnsiTheme="majorBidi" w:cstheme="majorBidi"/>
          <w:b/>
          <w:bCs/>
          <w:sz w:val="28"/>
          <w:szCs w:val="28"/>
        </w:rPr>
        <w:t>OR</w:t>
      </w:r>
      <w:r w:rsidR="004F318B">
        <w:rPr>
          <w:rFonts w:asciiTheme="majorBidi" w:hAnsiTheme="majorBidi" w:cstheme="majorBidi"/>
          <w:sz w:val="28"/>
          <w:szCs w:val="28"/>
        </w:rPr>
        <w:t xml:space="preserve"> </w:t>
      </w:r>
      <w:r w:rsidR="004F318B" w:rsidRPr="004F318B">
        <w:rPr>
          <w:rFonts w:asciiTheme="majorBidi" w:hAnsiTheme="majorBidi" w:cstheme="majorBidi"/>
          <w:b/>
          <w:bCs/>
          <w:sz w:val="28"/>
          <w:szCs w:val="28"/>
        </w:rPr>
        <w:t>sporulated</w:t>
      </w:r>
      <w:r w:rsidR="004F318B">
        <w:rPr>
          <w:rFonts w:asciiTheme="majorBidi" w:hAnsiTheme="majorBidi" w:cstheme="majorBidi"/>
          <w:sz w:val="28"/>
          <w:szCs w:val="28"/>
        </w:rPr>
        <w:t xml:space="preserve"> </w:t>
      </w:r>
      <w:r w:rsidR="004F318B" w:rsidRPr="004F318B">
        <w:rPr>
          <w:rFonts w:asciiTheme="majorBidi" w:hAnsiTheme="majorBidi" w:cstheme="majorBidi"/>
          <w:b/>
          <w:bCs/>
          <w:sz w:val="28"/>
          <w:szCs w:val="28"/>
        </w:rPr>
        <w:t>cysts</w:t>
      </w:r>
      <w:r w:rsidR="004F318B">
        <w:rPr>
          <w:rFonts w:asciiTheme="majorBidi" w:hAnsiTheme="majorBidi" w:cstheme="majorBidi"/>
          <w:sz w:val="28"/>
          <w:szCs w:val="28"/>
        </w:rPr>
        <w:t xml:space="preserve"> as  in </w:t>
      </w:r>
      <w:r w:rsidR="004F318B" w:rsidRPr="006A5C5E">
        <w:rPr>
          <w:rFonts w:asciiTheme="majorBidi" w:hAnsiTheme="majorBidi" w:cstheme="majorBidi"/>
          <w:b/>
          <w:bCs/>
          <w:sz w:val="28"/>
          <w:szCs w:val="28"/>
        </w:rPr>
        <w:t>COCCIDIAL</w:t>
      </w:r>
      <w:r w:rsidR="004F318B" w:rsidRPr="006A5C5E">
        <w:rPr>
          <w:rFonts w:ascii="Arial" w:hAnsi="Arial" w:cs="Arial"/>
          <w:color w:val="330066"/>
        </w:rPr>
        <w:t xml:space="preserve"> </w:t>
      </w:r>
      <w:r w:rsidR="004F318B" w:rsidRPr="006A5C5E">
        <w:rPr>
          <w:rFonts w:asciiTheme="majorBidi" w:hAnsiTheme="majorBidi" w:cstheme="majorBidi"/>
          <w:sz w:val="28"/>
          <w:szCs w:val="28"/>
        </w:rPr>
        <w:t>PARASITES</w:t>
      </w:r>
    </w:p>
    <w:p w:rsidR="00445D85" w:rsidRPr="009752EE" w:rsidRDefault="00445D85" w:rsidP="005E3B27">
      <w:pPr>
        <w:pStyle w:val="a3"/>
        <w:jc w:val="both"/>
        <w:rPr>
          <w:rFonts w:asciiTheme="majorBidi" w:hAnsiTheme="majorBidi" w:cstheme="majorBidi"/>
          <w:sz w:val="28"/>
          <w:szCs w:val="28"/>
        </w:rPr>
      </w:pPr>
    </w:p>
    <w:p w:rsidR="009752EE" w:rsidRDefault="009752EE" w:rsidP="005E3B27">
      <w:pPr>
        <w:pStyle w:val="a3"/>
        <w:jc w:val="both"/>
        <w:rPr>
          <w:rFonts w:asciiTheme="majorBidi" w:hAnsiTheme="majorBidi" w:cstheme="majorBidi"/>
          <w:sz w:val="28"/>
          <w:szCs w:val="28"/>
        </w:rPr>
      </w:pPr>
    </w:p>
    <w:p w:rsidR="009752EE" w:rsidRPr="009752EE" w:rsidRDefault="009752EE" w:rsidP="005E3B27">
      <w:pPr>
        <w:pStyle w:val="a3"/>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1312" behindDoc="0" locked="0" layoutInCell="1" allowOverlap="1">
            <wp:simplePos x="0" y="0"/>
            <wp:positionH relativeFrom="column">
              <wp:posOffset>704850</wp:posOffset>
            </wp:positionH>
            <wp:positionV relativeFrom="paragraph">
              <wp:posOffset>9525</wp:posOffset>
            </wp:positionV>
            <wp:extent cx="3609975" cy="1752600"/>
            <wp:effectExtent l="19050" t="0" r="9525" b="0"/>
            <wp:wrapNone/>
            <wp:docPr id="6" name="صورة 6" descr="http://www.tulane.edu/~wiser/protozoology/notes/images/APISC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ulane.edu/~wiser/protozoology/notes/images/APISCHEME.gif"/>
                    <pic:cNvPicPr>
                      <a:picLocks noChangeAspect="1" noChangeArrowheads="1"/>
                    </pic:cNvPicPr>
                  </pic:nvPicPr>
                  <pic:blipFill>
                    <a:blip r:embed="rId10" cstate="print"/>
                    <a:srcRect/>
                    <a:stretch>
                      <a:fillRect/>
                    </a:stretch>
                  </pic:blipFill>
                  <pic:spPr bwMode="auto">
                    <a:xfrm>
                      <a:off x="0" y="0"/>
                      <a:ext cx="3609975" cy="1752600"/>
                    </a:xfrm>
                    <a:prstGeom prst="rect">
                      <a:avLst/>
                    </a:prstGeom>
                    <a:noFill/>
                    <a:ln w="9525">
                      <a:noFill/>
                      <a:miter lim="800000"/>
                      <a:headEnd/>
                      <a:tailEnd/>
                    </a:ln>
                  </pic:spPr>
                </pic:pic>
              </a:graphicData>
            </a:graphic>
          </wp:anchor>
        </w:drawing>
      </w:r>
    </w:p>
    <w:p w:rsidR="009752EE" w:rsidRDefault="009752EE" w:rsidP="005E3B27">
      <w:pPr>
        <w:pStyle w:val="a3"/>
        <w:jc w:val="both"/>
        <w:rPr>
          <w:rFonts w:asciiTheme="majorBidi" w:hAnsiTheme="majorBidi" w:cstheme="majorBidi"/>
          <w:sz w:val="28"/>
          <w:szCs w:val="28"/>
        </w:rPr>
      </w:pPr>
    </w:p>
    <w:p w:rsidR="009752EE" w:rsidRDefault="009752EE" w:rsidP="005E3B27">
      <w:pPr>
        <w:pStyle w:val="a3"/>
        <w:jc w:val="both"/>
        <w:rPr>
          <w:rFonts w:asciiTheme="majorBidi" w:hAnsiTheme="majorBidi" w:cstheme="majorBidi"/>
          <w:sz w:val="28"/>
          <w:szCs w:val="28"/>
        </w:rPr>
      </w:pPr>
    </w:p>
    <w:p w:rsidR="009752EE" w:rsidRDefault="009752EE" w:rsidP="005E3B27">
      <w:pPr>
        <w:pStyle w:val="a3"/>
        <w:jc w:val="both"/>
        <w:rPr>
          <w:rFonts w:asciiTheme="majorBidi" w:hAnsiTheme="majorBidi" w:cstheme="majorBidi"/>
          <w:sz w:val="28"/>
          <w:szCs w:val="28"/>
        </w:rPr>
      </w:pPr>
    </w:p>
    <w:p w:rsidR="009752EE" w:rsidRDefault="009752EE" w:rsidP="005E3B27">
      <w:pPr>
        <w:pStyle w:val="a3"/>
        <w:jc w:val="both"/>
        <w:rPr>
          <w:rFonts w:asciiTheme="majorBidi" w:hAnsiTheme="majorBidi" w:cstheme="majorBidi"/>
          <w:sz w:val="28"/>
          <w:szCs w:val="28"/>
        </w:rPr>
      </w:pPr>
    </w:p>
    <w:p w:rsidR="009752EE" w:rsidRDefault="009752EE" w:rsidP="005E3B27">
      <w:pPr>
        <w:pStyle w:val="a3"/>
        <w:jc w:val="both"/>
        <w:rPr>
          <w:rFonts w:asciiTheme="majorBidi" w:hAnsiTheme="majorBidi" w:cstheme="majorBidi"/>
          <w:sz w:val="28"/>
          <w:szCs w:val="28"/>
        </w:rPr>
      </w:pPr>
    </w:p>
    <w:p w:rsidR="009752EE" w:rsidRDefault="009752EE" w:rsidP="005E3B27">
      <w:pPr>
        <w:pStyle w:val="a3"/>
        <w:jc w:val="both"/>
        <w:rPr>
          <w:rFonts w:asciiTheme="majorBidi" w:hAnsiTheme="majorBidi" w:cstheme="majorBidi"/>
          <w:sz w:val="28"/>
          <w:szCs w:val="28"/>
        </w:rPr>
      </w:pPr>
    </w:p>
    <w:p w:rsidR="009752EE" w:rsidRDefault="009752EE" w:rsidP="005E3B27">
      <w:pPr>
        <w:pStyle w:val="a3"/>
        <w:jc w:val="both"/>
        <w:rPr>
          <w:rFonts w:asciiTheme="majorBidi" w:hAnsiTheme="majorBidi" w:cstheme="majorBidi"/>
          <w:sz w:val="28"/>
          <w:szCs w:val="28"/>
        </w:rPr>
      </w:pPr>
    </w:p>
    <w:p w:rsidR="00BE4983" w:rsidRDefault="00BE4983" w:rsidP="005E3B27">
      <w:pPr>
        <w:pStyle w:val="a3"/>
        <w:numPr>
          <w:ilvl w:val="0"/>
          <w:numId w:val="1"/>
        </w:numPr>
        <w:jc w:val="both"/>
        <w:rPr>
          <w:rFonts w:asciiTheme="majorBidi" w:hAnsiTheme="majorBidi" w:cstheme="majorBidi"/>
          <w:sz w:val="28"/>
          <w:szCs w:val="28"/>
        </w:rPr>
      </w:pPr>
      <w:r w:rsidRPr="009752EE">
        <w:rPr>
          <w:rFonts w:asciiTheme="majorBidi" w:hAnsiTheme="majorBidi" w:cstheme="majorBidi"/>
          <w:sz w:val="28"/>
          <w:szCs w:val="28"/>
        </w:rPr>
        <w:t>Most members are intracellular parasites in vertebrates (animals , birds ).</w:t>
      </w:r>
    </w:p>
    <w:p w:rsidR="0045634C" w:rsidRPr="0045634C" w:rsidRDefault="0045634C" w:rsidP="005E3B27">
      <w:pPr>
        <w:numPr>
          <w:ilvl w:val="0"/>
          <w:numId w:val="1"/>
        </w:numPr>
        <w:spacing w:before="100" w:beforeAutospacing="1" w:after="100" w:afterAutospacing="1" w:line="240" w:lineRule="auto"/>
        <w:jc w:val="both"/>
        <w:rPr>
          <w:rFonts w:ascii="Times New Roman" w:eastAsia="Times New Roman" w:hAnsi="Times New Roman" w:cs="Times New Roman"/>
          <w:b/>
          <w:bCs/>
          <w:sz w:val="28"/>
          <w:szCs w:val="28"/>
        </w:rPr>
      </w:pPr>
      <w:r w:rsidRPr="0045634C">
        <w:rPr>
          <w:rFonts w:ascii="Times New Roman" w:eastAsia="Times New Roman" w:hAnsi="Times New Roman" w:cs="Times New Roman"/>
          <w:b/>
          <w:bCs/>
          <w:sz w:val="28"/>
          <w:szCs w:val="28"/>
        </w:rPr>
        <w:lastRenderedPageBreak/>
        <w:t xml:space="preserve">sexual reproduction by syngamy </w:t>
      </w:r>
      <w:r w:rsidR="00B75E3A">
        <w:rPr>
          <w:rFonts w:ascii="Times New Roman" w:eastAsia="Times New Roman" w:hAnsi="Times New Roman" w:cs="Times New Roman"/>
          <w:b/>
          <w:bCs/>
          <w:sz w:val="28"/>
          <w:szCs w:val="28"/>
        </w:rPr>
        <w:t>.</w:t>
      </w:r>
    </w:p>
    <w:p w:rsidR="0045634C" w:rsidRPr="0045634C" w:rsidRDefault="0045634C" w:rsidP="005E3B27">
      <w:pPr>
        <w:numPr>
          <w:ilvl w:val="0"/>
          <w:numId w:val="1"/>
        </w:numPr>
        <w:spacing w:before="100" w:beforeAutospacing="1" w:after="100" w:afterAutospacing="1" w:line="240" w:lineRule="auto"/>
        <w:jc w:val="both"/>
        <w:rPr>
          <w:rFonts w:ascii="Times New Roman" w:eastAsia="Times New Roman" w:hAnsi="Times New Roman" w:cs="Times New Roman"/>
          <w:b/>
          <w:bCs/>
          <w:sz w:val="28"/>
          <w:szCs w:val="28"/>
        </w:rPr>
      </w:pPr>
      <w:r w:rsidRPr="0045634C">
        <w:rPr>
          <w:rFonts w:ascii="Times New Roman" w:eastAsia="Times New Roman" w:hAnsi="Times New Roman" w:cs="Times New Roman"/>
          <w:b/>
          <w:bCs/>
          <w:sz w:val="28"/>
          <w:szCs w:val="28"/>
        </w:rPr>
        <w:t xml:space="preserve">all parasitic; no free-living members </w:t>
      </w:r>
      <w:r w:rsidR="00B75E3A">
        <w:rPr>
          <w:rFonts w:ascii="Times New Roman" w:eastAsia="Times New Roman" w:hAnsi="Times New Roman" w:cs="Times New Roman"/>
          <w:b/>
          <w:bCs/>
          <w:sz w:val="28"/>
          <w:szCs w:val="28"/>
        </w:rPr>
        <w:t>.</w:t>
      </w:r>
    </w:p>
    <w:p w:rsidR="00BE4983" w:rsidRPr="00627D3F" w:rsidRDefault="00BE4983" w:rsidP="005E3B27">
      <w:pPr>
        <w:pStyle w:val="a3"/>
        <w:numPr>
          <w:ilvl w:val="0"/>
          <w:numId w:val="1"/>
        </w:numPr>
        <w:jc w:val="both"/>
        <w:rPr>
          <w:rFonts w:asciiTheme="majorBidi" w:hAnsiTheme="majorBidi" w:cstheme="majorBidi"/>
          <w:b/>
          <w:bCs/>
          <w:sz w:val="28"/>
          <w:szCs w:val="28"/>
        </w:rPr>
      </w:pPr>
      <w:r w:rsidRPr="00627D3F">
        <w:rPr>
          <w:rFonts w:asciiTheme="majorBidi" w:hAnsiTheme="majorBidi" w:cstheme="majorBidi"/>
          <w:b/>
          <w:bCs/>
          <w:sz w:val="28"/>
          <w:szCs w:val="28"/>
        </w:rPr>
        <w:t xml:space="preserve">Phylum </w:t>
      </w:r>
      <w:r w:rsidR="00627D3F" w:rsidRPr="00627D3F">
        <w:rPr>
          <w:rFonts w:asciiTheme="majorBidi" w:hAnsiTheme="majorBidi" w:cstheme="majorBidi"/>
          <w:b/>
          <w:bCs/>
          <w:sz w:val="28"/>
          <w:szCs w:val="28"/>
        </w:rPr>
        <w:t>Apicomplex</w:t>
      </w:r>
      <w:r w:rsidR="00627D3F">
        <w:rPr>
          <w:rFonts w:asciiTheme="majorBidi" w:hAnsiTheme="majorBidi" w:cstheme="majorBidi"/>
          <w:b/>
          <w:bCs/>
          <w:sz w:val="28"/>
          <w:szCs w:val="28"/>
        </w:rPr>
        <w:t xml:space="preserve">  </w:t>
      </w:r>
      <w:r w:rsidR="00627D3F" w:rsidRPr="00627D3F">
        <w:rPr>
          <w:rFonts w:asciiTheme="majorBidi" w:hAnsiTheme="majorBidi" w:cstheme="majorBidi"/>
          <w:b/>
          <w:bCs/>
          <w:sz w:val="28"/>
          <w:szCs w:val="28"/>
        </w:rPr>
        <w:t xml:space="preserve"> </w:t>
      </w:r>
      <w:r w:rsidRPr="00627D3F">
        <w:rPr>
          <w:rFonts w:asciiTheme="majorBidi" w:hAnsiTheme="majorBidi" w:cstheme="majorBidi"/>
          <w:b/>
          <w:bCs/>
          <w:sz w:val="28"/>
          <w:szCs w:val="28"/>
        </w:rPr>
        <w:t>classification</w:t>
      </w:r>
      <w:r w:rsidR="00627D3F">
        <w:rPr>
          <w:rFonts w:asciiTheme="majorBidi" w:hAnsiTheme="majorBidi" w:cstheme="majorBidi"/>
          <w:b/>
          <w:bCs/>
          <w:sz w:val="28"/>
          <w:szCs w:val="28"/>
        </w:rPr>
        <w:t>:</w:t>
      </w:r>
    </w:p>
    <w:p w:rsidR="00BE4983" w:rsidRPr="006C3F24" w:rsidRDefault="00BE4983" w:rsidP="005E3B27">
      <w:pPr>
        <w:pStyle w:val="a3"/>
        <w:numPr>
          <w:ilvl w:val="0"/>
          <w:numId w:val="22"/>
        </w:numPr>
        <w:jc w:val="both"/>
        <w:rPr>
          <w:rFonts w:asciiTheme="majorBidi" w:hAnsiTheme="majorBidi" w:cstheme="majorBidi"/>
          <w:b/>
          <w:bCs/>
          <w:sz w:val="28"/>
          <w:szCs w:val="28"/>
        </w:rPr>
      </w:pPr>
      <w:r w:rsidRPr="006C3F24">
        <w:rPr>
          <w:rFonts w:asciiTheme="majorBidi" w:hAnsiTheme="majorBidi" w:cstheme="majorBidi"/>
          <w:b/>
          <w:bCs/>
          <w:sz w:val="28"/>
          <w:szCs w:val="28"/>
        </w:rPr>
        <w:t>Class SO</w:t>
      </w:r>
      <w:r w:rsidR="00006955" w:rsidRPr="006C3F24">
        <w:rPr>
          <w:rFonts w:asciiTheme="majorBidi" w:hAnsiTheme="majorBidi" w:cstheme="majorBidi"/>
          <w:b/>
          <w:bCs/>
          <w:sz w:val="28"/>
          <w:szCs w:val="28"/>
        </w:rPr>
        <w:t>P</w:t>
      </w:r>
      <w:r w:rsidRPr="006C3F24">
        <w:rPr>
          <w:rFonts w:asciiTheme="majorBidi" w:hAnsiTheme="majorBidi" w:cstheme="majorBidi"/>
          <w:b/>
          <w:bCs/>
          <w:sz w:val="28"/>
          <w:szCs w:val="28"/>
        </w:rPr>
        <w:t>ROZ</w:t>
      </w:r>
      <w:r w:rsidR="00BA52B1" w:rsidRPr="006C3F24">
        <w:rPr>
          <w:rFonts w:asciiTheme="majorBidi" w:hAnsiTheme="majorBidi" w:cstheme="majorBidi"/>
          <w:b/>
          <w:bCs/>
          <w:sz w:val="28"/>
          <w:szCs w:val="28"/>
        </w:rPr>
        <w:t>OEA</w:t>
      </w:r>
      <w:r w:rsidR="00774AD7">
        <w:rPr>
          <w:rFonts w:asciiTheme="majorBidi" w:hAnsiTheme="majorBidi" w:cstheme="majorBidi"/>
          <w:b/>
          <w:bCs/>
          <w:sz w:val="28"/>
          <w:szCs w:val="28"/>
        </w:rPr>
        <w:t xml:space="preserve"> </w:t>
      </w:r>
      <w:r w:rsidR="00774AD7" w:rsidRPr="00774AD7">
        <w:rPr>
          <w:rFonts w:asciiTheme="majorBidi" w:hAnsiTheme="majorBidi" w:cstheme="majorBidi"/>
          <w:b/>
          <w:bCs/>
        </w:rPr>
        <w:t>(merogony, gamogony, and sporogony normally present)</w:t>
      </w:r>
    </w:p>
    <w:p w:rsidR="00BA52B1" w:rsidRPr="006C3F24" w:rsidRDefault="00BA52B1" w:rsidP="005E3B27">
      <w:pPr>
        <w:pStyle w:val="a3"/>
        <w:numPr>
          <w:ilvl w:val="0"/>
          <w:numId w:val="23"/>
        </w:numPr>
        <w:jc w:val="both"/>
        <w:rPr>
          <w:rFonts w:asciiTheme="majorBidi" w:hAnsiTheme="majorBidi" w:cstheme="majorBidi"/>
          <w:b/>
          <w:bCs/>
          <w:sz w:val="28"/>
          <w:szCs w:val="28"/>
        </w:rPr>
      </w:pPr>
      <w:r w:rsidRPr="006C3F24">
        <w:rPr>
          <w:rFonts w:asciiTheme="majorBidi" w:hAnsiTheme="majorBidi" w:cstheme="majorBidi"/>
          <w:b/>
          <w:bCs/>
          <w:sz w:val="28"/>
          <w:szCs w:val="28"/>
        </w:rPr>
        <w:t>Sub class COCCIDIA</w:t>
      </w:r>
    </w:p>
    <w:p w:rsidR="00CA6815" w:rsidRPr="006C3F24" w:rsidRDefault="00CA6815" w:rsidP="005E3B27">
      <w:pPr>
        <w:pStyle w:val="a3"/>
        <w:numPr>
          <w:ilvl w:val="0"/>
          <w:numId w:val="24"/>
        </w:numPr>
        <w:jc w:val="both"/>
        <w:rPr>
          <w:rFonts w:asciiTheme="majorBidi" w:hAnsiTheme="majorBidi" w:cstheme="majorBidi"/>
          <w:b/>
          <w:bCs/>
          <w:sz w:val="28"/>
          <w:szCs w:val="28"/>
        </w:rPr>
      </w:pPr>
      <w:r w:rsidRPr="006C3F24">
        <w:rPr>
          <w:rFonts w:asciiTheme="majorBidi" w:hAnsiTheme="majorBidi" w:cstheme="majorBidi"/>
          <w:b/>
          <w:bCs/>
          <w:sz w:val="28"/>
          <w:szCs w:val="28"/>
        </w:rPr>
        <w:t>Order EUCOCCIDIIDA</w:t>
      </w:r>
    </w:p>
    <w:p w:rsidR="00CA6815" w:rsidRPr="006C3F24" w:rsidRDefault="00CA6815" w:rsidP="005E3B27">
      <w:pPr>
        <w:pStyle w:val="a3"/>
        <w:numPr>
          <w:ilvl w:val="0"/>
          <w:numId w:val="25"/>
        </w:numPr>
        <w:jc w:val="both"/>
        <w:rPr>
          <w:rFonts w:asciiTheme="majorBidi" w:hAnsiTheme="majorBidi" w:cstheme="majorBidi"/>
          <w:b/>
          <w:bCs/>
          <w:sz w:val="28"/>
          <w:szCs w:val="28"/>
        </w:rPr>
      </w:pPr>
      <w:r w:rsidRPr="006C3F24">
        <w:rPr>
          <w:rFonts w:asciiTheme="majorBidi" w:hAnsiTheme="majorBidi" w:cstheme="majorBidi"/>
          <w:b/>
          <w:bCs/>
          <w:sz w:val="28"/>
          <w:szCs w:val="28"/>
        </w:rPr>
        <w:t>Sub order EIMERIINA (</w:t>
      </w:r>
      <w:r w:rsidR="00006955" w:rsidRPr="006C3F24">
        <w:rPr>
          <w:rFonts w:asciiTheme="majorBidi" w:hAnsiTheme="majorBidi" w:cstheme="majorBidi"/>
          <w:b/>
          <w:bCs/>
          <w:sz w:val="28"/>
          <w:szCs w:val="28"/>
        </w:rPr>
        <w:t xml:space="preserve">  genera : </w:t>
      </w:r>
      <w:r w:rsidRPr="006C3F24">
        <w:rPr>
          <w:rFonts w:asciiTheme="majorBidi" w:hAnsiTheme="majorBidi" w:cstheme="majorBidi"/>
          <w:b/>
          <w:bCs/>
          <w:sz w:val="28"/>
          <w:szCs w:val="28"/>
        </w:rPr>
        <w:t>ISOSPORA</w:t>
      </w:r>
      <w:r w:rsidR="00734703" w:rsidRPr="006C3F24">
        <w:rPr>
          <w:rFonts w:asciiTheme="majorBidi" w:hAnsiTheme="majorBidi" w:cstheme="majorBidi"/>
          <w:b/>
          <w:bCs/>
          <w:sz w:val="28"/>
          <w:szCs w:val="28"/>
        </w:rPr>
        <w:t xml:space="preserve"> </w:t>
      </w:r>
      <w:r w:rsidRPr="006C3F24">
        <w:rPr>
          <w:rFonts w:asciiTheme="majorBidi" w:hAnsiTheme="majorBidi" w:cstheme="majorBidi"/>
          <w:b/>
          <w:bCs/>
          <w:sz w:val="28"/>
          <w:szCs w:val="28"/>
        </w:rPr>
        <w:t>,</w:t>
      </w:r>
      <w:r w:rsidR="00734703" w:rsidRPr="006C3F24">
        <w:rPr>
          <w:rFonts w:asciiTheme="majorBidi" w:hAnsiTheme="majorBidi" w:cstheme="majorBidi"/>
          <w:b/>
          <w:bCs/>
          <w:sz w:val="28"/>
          <w:szCs w:val="28"/>
        </w:rPr>
        <w:t xml:space="preserve"> </w:t>
      </w:r>
      <w:r w:rsidRPr="006C3F24">
        <w:rPr>
          <w:rFonts w:asciiTheme="majorBidi" w:hAnsiTheme="majorBidi" w:cstheme="majorBidi"/>
          <w:b/>
          <w:bCs/>
          <w:sz w:val="28"/>
          <w:szCs w:val="28"/>
        </w:rPr>
        <w:t>SARCOSYSTIS,</w:t>
      </w:r>
      <w:r w:rsidR="00734703" w:rsidRPr="006C3F24">
        <w:rPr>
          <w:rFonts w:asciiTheme="majorBidi" w:hAnsiTheme="majorBidi" w:cstheme="majorBidi"/>
          <w:b/>
          <w:bCs/>
          <w:sz w:val="28"/>
          <w:szCs w:val="28"/>
        </w:rPr>
        <w:t xml:space="preserve">  </w:t>
      </w:r>
      <w:r w:rsidRPr="006C3F24">
        <w:rPr>
          <w:rFonts w:asciiTheme="majorBidi" w:hAnsiTheme="majorBidi" w:cstheme="majorBidi"/>
          <w:b/>
          <w:bCs/>
          <w:sz w:val="28"/>
          <w:szCs w:val="28"/>
        </w:rPr>
        <w:t>,</w:t>
      </w:r>
      <w:r w:rsidR="00734703" w:rsidRPr="006C3F24">
        <w:rPr>
          <w:rFonts w:asciiTheme="majorBidi" w:hAnsiTheme="majorBidi" w:cstheme="majorBidi"/>
          <w:b/>
          <w:bCs/>
          <w:sz w:val="28"/>
          <w:szCs w:val="28"/>
        </w:rPr>
        <w:t xml:space="preserve"> </w:t>
      </w:r>
      <w:r w:rsidRPr="006C3F24">
        <w:rPr>
          <w:rFonts w:asciiTheme="majorBidi" w:hAnsiTheme="majorBidi" w:cstheme="majorBidi"/>
          <w:b/>
          <w:bCs/>
          <w:sz w:val="28"/>
          <w:szCs w:val="28"/>
        </w:rPr>
        <w:t>CRYPTOSORIDIUM</w:t>
      </w:r>
      <w:r w:rsidR="00734703" w:rsidRPr="006C3F24">
        <w:rPr>
          <w:rFonts w:asciiTheme="majorBidi" w:hAnsiTheme="majorBidi" w:cstheme="majorBidi"/>
          <w:b/>
          <w:bCs/>
          <w:sz w:val="28"/>
          <w:szCs w:val="28"/>
        </w:rPr>
        <w:t xml:space="preserve"> ,</w:t>
      </w:r>
      <w:r w:rsidR="00006955" w:rsidRPr="006C3F24">
        <w:rPr>
          <w:rFonts w:asciiTheme="majorBidi" w:hAnsiTheme="majorBidi" w:cstheme="majorBidi"/>
          <w:b/>
          <w:bCs/>
          <w:sz w:val="28"/>
          <w:szCs w:val="28"/>
        </w:rPr>
        <w:t>CYCLOSPORA</w:t>
      </w:r>
      <w:r w:rsidR="00873611" w:rsidRPr="006C3F24">
        <w:rPr>
          <w:rFonts w:asciiTheme="majorBidi" w:hAnsiTheme="majorBidi" w:cstheme="majorBidi"/>
          <w:b/>
          <w:bCs/>
          <w:sz w:val="28"/>
          <w:szCs w:val="28"/>
        </w:rPr>
        <w:t xml:space="preserve"> , ,TOXOPLASMA</w:t>
      </w:r>
      <w:r w:rsidR="00734703" w:rsidRPr="006C3F24">
        <w:rPr>
          <w:rFonts w:asciiTheme="majorBidi" w:hAnsiTheme="majorBidi" w:cstheme="majorBidi"/>
          <w:b/>
          <w:bCs/>
          <w:sz w:val="28"/>
          <w:szCs w:val="28"/>
        </w:rPr>
        <w:t>)</w:t>
      </w:r>
    </w:p>
    <w:p w:rsidR="00CA6815" w:rsidRPr="006C3F24" w:rsidRDefault="00734703" w:rsidP="005E3B27">
      <w:pPr>
        <w:pStyle w:val="a3"/>
        <w:numPr>
          <w:ilvl w:val="0"/>
          <w:numId w:val="25"/>
        </w:numPr>
        <w:jc w:val="both"/>
        <w:rPr>
          <w:rFonts w:asciiTheme="majorBidi" w:hAnsiTheme="majorBidi" w:cstheme="majorBidi"/>
          <w:b/>
          <w:bCs/>
          <w:sz w:val="28"/>
          <w:szCs w:val="28"/>
        </w:rPr>
      </w:pPr>
      <w:r w:rsidRPr="006C3F24">
        <w:rPr>
          <w:rFonts w:asciiTheme="majorBidi" w:hAnsiTheme="majorBidi" w:cstheme="majorBidi"/>
          <w:b/>
          <w:bCs/>
          <w:sz w:val="28"/>
          <w:szCs w:val="28"/>
        </w:rPr>
        <w:t>Sub order HAEMOSPORINA</w:t>
      </w:r>
      <w:r w:rsidR="006C3F24">
        <w:rPr>
          <w:rFonts w:asciiTheme="majorBidi" w:hAnsiTheme="majorBidi" w:cstheme="majorBidi"/>
          <w:b/>
          <w:bCs/>
          <w:sz w:val="28"/>
          <w:szCs w:val="28"/>
        </w:rPr>
        <w:t xml:space="preserve">       </w:t>
      </w:r>
      <w:r w:rsidRPr="006C3F24">
        <w:rPr>
          <w:rFonts w:asciiTheme="majorBidi" w:hAnsiTheme="majorBidi" w:cstheme="majorBidi"/>
          <w:b/>
          <w:bCs/>
          <w:sz w:val="28"/>
          <w:szCs w:val="28"/>
        </w:rPr>
        <w:t xml:space="preserve"> (</w:t>
      </w:r>
      <w:r w:rsidR="00006955" w:rsidRPr="006C3F24">
        <w:rPr>
          <w:rFonts w:asciiTheme="majorBidi" w:hAnsiTheme="majorBidi" w:cstheme="majorBidi"/>
          <w:b/>
          <w:bCs/>
          <w:sz w:val="28"/>
          <w:szCs w:val="28"/>
        </w:rPr>
        <w:t xml:space="preserve"> genus   </w:t>
      </w:r>
      <w:r w:rsidRPr="006C3F24">
        <w:rPr>
          <w:rFonts w:asciiTheme="majorBidi" w:hAnsiTheme="majorBidi" w:cstheme="majorBidi"/>
          <w:b/>
          <w:bCs/>
          <w:sz w:val="28"/>
          <w:szCs w:val="28"/>
        </w:rPr>
        <w:t>PLASMODIUM )</w:t>
      </w:r>
    </w:p>
    <w:p w:rsidR="00734703" w:rsidRPr="006C3F24" w:rsidRDefault="00734703" w:rsidP="005E3B27">
      <w:pPr>
        <w:pStyle w:val="a3"/>
        <w:numPr>
          <w:ilvl w:val="0"/>
          <w:numId w:val="23"/>
        </w:numPr>
        <w:jc w:val="both"/>
        <w:rPr>
          <w:rFonts w:asciiTheme="majorBidi" w:hAnsiTheme="majorBidi" w:cstheme="majorBidi"/>
          <w:b/>
          <w:bCs/>
          <w:sz w:val="28"/>
          <w:szCs w:val="28"/>
        </w:rPr>
      </w:pPr>
      <w:r w:rsidRPr="006C3F24">
        <w:rPr>
          <w:rFonts w:asciiTheme="majorBidi" w:hAnsiTheme="majorBidi" w:cstheme="majorBidi"/>
          <w:b/>
          <w:bCs/>
          <w:sz w:val="28"/>
          <w:szCs w:val="28"/>
        </w:rPr>
        <w:t xml:space="preserve">Sub class PIROPLASMIA </w:t>
      </w:r>
    </w:p>
    <w:p w:rsidR="00BA52B1" w:rsidRPr="006C3F24" w:rsidRDefault="00734703" w:rsidP="005E3B27">
      <w:pPr>
        <w:pStyle w:val="a3"/>
        <w:numPr>
          <w:ilvl w:val="0"/>
          <w:numId w:val="26"/>
        </w:numPr>
        <w:jc w:val="both"/>
        <w:rPr>
          <w:rFonts w:asciiTheme="majorBidi" w:hAnsiTheme="majorBidi" w:cstheme="majorBidi"/>
          <w:b/>
          <w:bCs/>
          <w:sz w:val="28"/>
          <w:szCs w:val="28"/>
        </w:rPr>
      </w:pPr>
      <w:r w:rsidRPr="006C3F24">
        <w:rPr>
          <w:rFonts w:asciiTheme="majorBidi" w:hAnsiTheme="majorBidi" w:cstheme="majorBidi"/>
          <w:b/>
          <w:bCs/>
          <w:sz w:val="28"/>
          <w:szCs w:val="28"/>
        </w:rPr>
        <w:t>Order PIROPLASMIDA (</w:t>
      </w:r>
      <w:r w:rsidR="00006955" w:rsidRPr="006C3F24">
        <w:rPr>
          <w:rFonts w:asciiTheme="majorBidi" w:hAnsiTheme="majorBidi" w:cstheme="majorBidi"/>
          <w:b/>
          <w:bCs/>
          <w:sz w:val="28"/>
          <w:szCs w:val="28"/>
        </w:rPr>
        <w:t xml:space="preserve"> genus   </w:t>
      </w:r>
      <w:r w:rsidRPr="006C3F24">
        <w:rPr>
          <w:rFonts w:asciiTheme="majorBidi" w:hAnsiTheme="majorBidi" w:cstheme="majorBidi"/>
          <w:b/>
          <w:bCs/>
          <w:sz w:val="28"/>
          <w:szCs w:val="28"/>
        </w:rPr>
        <w:t>BABESIA)</w:t>
      </w:r>
    </w:p>
    <w:p w:rsidR="004E3850" w:rsidRDefault="004E3850" w:rsidP="005E3B27">
      <w:pPr>
        <w:jc w:val="both"/>
        <w:rPr>
          <w:rFonts w:asciiTheme="majorBidi" w:hAnsiTheme="majorBidi" w:cstheme="majorBidi"/>
          <w:sz w:val="28"/>
          <w:szCs w:val="28"/>
        </w:rPr>
      </w:pPr>
    </w:p>
    <w:p w:rsidR="00086789" w:rsidRDefault="009752EE" w:rsidP="005E3B27">
      <w:pPr>
        <w:jc w:val="both"/>
        <w:rPr>
          <w:rFonts w:asciiTheme="majorBidi" w:hAnsiTheme="majorBidi" w:cstheme="majorBidi"/>
          <w:b/>
          <w:bCs/>
          <w:sz w:val="28"/>
          <w:szCs w:val="28"/>
          <w:u w:val="single"/>
        </w:rPr>
      </w:pPr>
      <w:r w:rsidRPr="005B695B">
        <w:rPr>
          <w:rFonts w:asciiTheme="majorBidi" w:hAnsiTheme="majorBidi" w:cstheme="majorBidi"/>
          <w:b/>
          <w:bCs/>
          <w:i/>
          <w:iCs/>
          <w:sz w:val="28"/>
          <w:szCs w:val="28"/>
          <w:u w:val="single"/>
        </w:rPr>
        <w:t xml:space="preserve"> </w:t>
      </w:r>
      <w:r w:rsidR="00F60998" w:rsidRPr="005B695B">
        <w:rPr>
          <w:rFonts w:asciiTheme="majorBidi" w:hAnsiTheme="majorBidi" w:cstheme="majorBidi"/>
          <w:b/>
          <w:bCs/>
          <w:sz w:val="28"/>
          <w:szCs w:val="28"/>
          <w:u w:val="single"/>
        </w:rPr>
        <w:t>Terms defention</w:t>
      </w:r>
      <w:r w:rsidR="00086789" w:rsidRPr="005B695B">
        <w:rPr>
          <w:rFonts w:asciiTheme="majorBidi" w:hAnsiTheme="majorBidi" w:cstheme="majorBidi"/>
          <w:b/>
          <w:bCs/>
          <w:sz w:val="28"/>
          <w:szCs w:val="28"/>
          <w:u w:val="single"/>
        </w:rPr>
        <w:t>:</w:t>
      </w:r>
    </w:p>
    <w:p w:rsidR="00214EF3" w:rsidRPr="00214EF3" w:rsidRDefault="00214EF3" w:rsidP="005E3B27">
      <w:pPr>
        <w:jc w:val="both"/>
        <w:rPr>
          <w:rFonts w:asciiTheme="majorBidi" w:hAnsiTheme="majorBidi" w:cstheme="majorBidi"/>
          <w:b/>
          <w:bCs/>
          <w:sz w:val="28"/>
          <w:szCs w:val="28"/>
        </w:rPr>
      </w:pPr>
      <w:r w:rsidRPr="00214EF3">
        <w:rPr>
          <w:rFonts w:asciiTheme="majorBidi" w:hAnsiTheme="majorBidi" w:cstheme="majorBidi"/>
          <w:b/>
          <w:bCs/>
          <w:sz w:val="28"/>
          <w:szCs w:val="28"/>
        </w:rPr>
        <w:t xml:space="preserve">Sporozoans </w:t>
      </w:r>
      <w:r>
        <w:rPr>
          <w:rFonts w:asciiTheme="majorBidi" w:hAnsiTheme="majorBidi" w:cstheme="majorBidi"/>
          <w:b/>
          <w:bCs/>
          <w:sz w:val="28"/>
          <w:szCs w:val="28"/>
        </w:rPr>
        <w:t xml:space="preserve"> - </w:t>
      </w:r>
      <w:r w:rsidR="00EE2A09" w:rsidRPr="00EE2A09">
        <w:rPr>
          <w:rFonts w:asciiTheme="majorBidi" w:hAnsiTheme="majorBidi" w:cstheme="majorBidi"/>
          <w:b/>
          <w:bCs/>
          <w:sz w:val="28"/>
          <w:szCs w:val="28"/>
        </w:rPr>
        <w:t>parasitic spore-forming protozoan</w:t>
      </w:r>
      <w:r w:rsidRPr="00214EF3">
        <w:rPr>
          <w:rFonts w:asciiTheme="majorBidi" w:hAnsiTheme="majorBidi" w:cstheme="majorBidi"/>
          <w:b/>
          <w:bCs/>
          <w:sz w:val="28"/>
          <w:szCs w:val="28"/>
        </w:rPr>
        <w:t xml:space="preserve"> </w:t>
      </w:r>
      <w:r w:rsidR="00EE2A09">
        <w:rPr>
          <w:rFonts w:asciiTheme="majorBidi" w:hAnsiTheme="majorBidi" w:cstheme="majorBidi"/>
          <w:b/>
          <w:bCs/>
          <w:sz w:val="28"/>
          <w:szCs w:val="28"/>
        </w:rPr>
        <w:t xml:space="preserve">, </w:t>
      </w:r>
      <w:r w:rsidRPr="00214EF3">
        <w:rPr>
          <w:rFonts w:asciiTheme="majorBidi" w:hAnsiTheme="majorBidi" w:cstheme="majorBidi"/>
          <w:b/>
          <w:bCs/>
          <w:sz w:val="28"/>
          <w:szCs w:val="28"/>
        </w:rPr>
        <w:t>nonmotile protozoans</w:t>
      </w:r>
      <w:r>
        <w:rPr>
          <w:rFonts w:asciiTheme="majorBidi" w:hAnsiTheme="majorBidi" w:cstheme="majorBidi"/>
          <w:b/>
          <w:bCs/>
          <w:sz w:val="28"/>
          <w:szCs w:val="28"/>
        </w:rPr>
        <w:t xml:space="preserve">  (</w:t>
      </w:r>
      <w:r w:rsidRPr="00214EF3">
        <w:rPr>
          <w:rFonts w:asciiTheme="majorBidi" w:hAnsiTheme="majorBidi" w:cstheme="majorBidi"/>
          <w:b/>
          <w:bCs/>
          <w:sz w:val="28"/>
          <w:szCs w:val="28"/>
        </w:rPr>
        <w:t>that have no organelles for transportation</w:t>
      </w:r>
      <w:r>
        <w:rPr>
          <w:rFonts w:asciiTheme="majorBidi" w:hAnsiTheme="majorBidi" w:cstheme="majorBidi"/>
          <w:b/>
          <w:bCs/>
          <w:sz w:val="28"/>
          <w:szCs w:val="28"/>
        </w:rPr>
        <w:t xml:space="preserve"> )</w:t>
      </w:r>
      <w:r w:rsidRPr="00214EF3">
        <w:rPr>
          <w:rFonts w:asciiTheme="majorBidi" w:hAnsiTheme="majorBidi" w:cstheme="majorBidi"/>
          <w:b/>
          <w:bCs/>
          <w:sz w:val="28"/>
          <w:szCs w:val="28"/>
        </w:rPr>
        <w:t>, many of which reproduce by the production of spores</w:t>
      </w:r>
      <w:r>
        <w:rPr>
          <w:rFonts w:asciiTheme="majorBidi" w:hAnsiTheme="majorBidi" w:cstheme="majorBidi"/>
          <w:b/>
          <w:bCs/>
          <w:sz w:val="28"/>
          <w:szCs w:val="28"/>
        </w:rPr>
        <w:t xml:space="preserve"> e.g. </w:t>
      </w:r>
      <w:r w:rsidRPr="00214EF3">
        <w:rPr>
          <w:rFonts w:asciiTheme="majorBidi" w:hAnsiTheme="majorBidi" w:cstheme="majorBidi"/>
          <w:b/>
          <w:bCs/>
          <w:sz w:val="28"/>
          <w:szCs w:val="28"/>
        </w:rPr>
        <w:t xml:space="preserve">Plasmodium </w:t>
      </w:r>
      <w:r>
        <w:rPr>
          <w:rFonts w:asciiTheme="majorBidi" w:hAnsiTheme="majorBidi" w:cstheme="majorBidi"/>
          <w:b/>
          <w:bCs/>
          <w:sz w:val="28"/>
          <w:szCs w:val="28"/>
        </w:rPr>
        <w:t>.</w:t>
      </w:r>
    </w:p>
    <w:p w:rsidR="00BB6187" w:rsidRPr="00022F1B" w:rsidRDefault="009752EE" w:rsidP="005E3B27">
      <w:pPr>
        <w:jc w:val="both"/>
        <w:rPr>
          <w:rFonts w:asciiTheme="majorBidi" w:hAnsiTheme="majorBidi" w:cstheme="majorBidi"/>
          <w:b/>
          <w:bCs/>
          <w:sz w:val="28"/>
          <w:szCs w:val="28"/>
        </w:rPr>
      </w:pPr>
      <w:r w:rsidRPr="00022F1B">
        <w:rPr>
          <w:rFonts w:asciiTheme="majorBidi" w:hAnsiTheme="majorBidi" w:cstheme="majorBidi"/>
          <w:b/>
          <w:bCs/>
          <w:sz w:val="28"/>
          <w:szCs w:val="28"/>
        </w:rPr>
        <w:t xml:space="preserve"> </w:t>
      </w:r>
      <w:hyperlink r:id="rId11" w:history="1">
        <w:r w:rsidR="00022F1B" w:rsidRPr="00022F1B">
          <w:rPr>
            <w:rStyle w:val="Hyperlink"/>
            <w:rFonts w:asciiTheme="majorBidi" w:hAnsiTheme="majorBidi" w:cstheme="majorBidi"/>
            <w:b/>
            <w:bCs/>
            <w:color w:val="auto"/>
            <w:sz w:val="28"/>
            <w:szCs w:val="28"/>
          </w:rPr>
          <w:t>Sporozoite</w:t>
        </w:r>
      </w:hyperlink>
      <w:r w:rsidR="00022F1B" w:rsidRPr="00022F1B">
        <w:rPr>
          <w:rFonts w:asciiTheme="majorBidi" w:hAnsiTheme="majorBidi" w:cstheme="majorBidi"/>
          <w:b/>
          <w:bCs/>
          <w:sz w:val="28"/>
          <w:szCs w:val="28"/>
        </w:rPr>
        <w:t xml:space="preserve"> </w:t>
      </w:r>
      <w:r w:rsidR="00F60998" w:rsidRPr="00022F1B">
        <w:rPr>
          <w:rFonts w:asciiTheme="majorBidi" w:hAnsiTheme="majorBidi" w:cstheme="majorBidi"/>
          <w:b/>
          <w:bCs/>
          <w:sz w:val="28"/>
          <w:szCs w:val="28"/>
        </w:rPr>
        <w:t>- one of the minute active bodies into which sporozoans divide in one stage of their life cycle</w:t>
      </w:r>
      <w:r w:rsidR="003B276E" w:rsidRPr="00022F1B">
        <w:rPr>
          <w:rFonts w:asciiTheme="majorBidi" w:hAnsiTheme="majorBidi" w:cstheme="majorBidi"/>
          <w:b/>
          <w:bCs/>
          <w:sz w:val="28"/>
          <w:szCs w:val="28"/>
        </w:rPr>
        <w:t xml:space="preserve"> ;</w:t>
      </w:r>
      <w:r w:rsidR="003C412F" w:rsidRPr="00022F1B">
        <w:rPr>
          <w:rFonts w:asciiTheme="majorBidi" w:hAnsiTheme="majorBidi" w:cstheme="majorBidi"/>
          <w:b/>
          <w:bCs/>
          <w:sz w:val="28"/>
          <w:szCs w:val="28"/>
        </w:rPr>
        <w:t xml:space="preserve"> </w:t>
      </w:r>
      <w:r w:rsidR="00BB6187" w:rsidRPr="00022F1B">
        <w:rPr>
          <w:rFonts w:asciiTheme="majorBidi" w:hAnsiTheme="majorBidi" w:cstheme="majorBidi"/>
          <w:b/>
          <w:bCs/>
          <w:sz w:val="28"/>
          <w:szCs w:val="28"/>
        </w:rPr>
        <w:t xml:space="preserve">The sporozoite is an infective stage (e.g. </w:t>
      </w:r>
      <w:r w:rsidR="00BB6187" w:rsidRPr="00022F1B">
        <w:rPr>
          <w:rFonts w:asciiTheme="majorBidi" w:hAnsiTheme="majorBidi" w:cstheme="majorBidi"/>
          <w:b/>
          <w:bCs/>
          <w:i/>
          <w:iCs/>
          <w:sz w:val="28"/>
          <w:szCs w:val="28"/>
        </w:rPr>
        <w:t>Eimeria, Cryptosporidium)</w:t>
      </w:r>
      <w:r w:rsidR="00BB6187" w:rsidRPr="00022F1B">
        <w:rPr>
          <w:rFonts w:asciiTheme="majorBidi" w:hAnsiTheme="majorBidi" w:cstheme="majorBidi"/>
          <w:b/>
          <w:bCs/>
          <w:sz w:val="28"/>
          <w:szCs w:val="28"/>
        </w:rPr>
        <w:t>.</w:t>
      </w:r>
    </w:p>
    <w:p w:rsidR="00F60998" w:rsidRPr="00022F1B" w:rsidRDefault="00FA4D1E" w:rsidP="005E3B27">
      <w:pPr>
        <w:jc w:val="both"/>
        <w:rPr>
          <w:rFonts w:asciiTheme="majorBidi" w:hAnsiTheme="majorBidi" w:cstheme="majorBidi"/>
          <w:b/>
          <w:bCs/>
          <w:sz w:val="28"/>
          <w:szCs w:val="28"/>
        </w:rPr>
      </w:pPr>
      <w:hyperlink r:id="rId12" w:history="1">
        <w:r w:rsidR="00022F1B" w:rsidRPr="00022F1B">
          <w:rPr>
            <w:rStyle w:val="Hyperlink"/>
            <w:rFonts w:asciiTheme="majorBidi" w:hAnsiTheme="majorBidi" w:cstheme="majorBidi"/>
            <w:b/>
            <w:bCs/>
            <w:color w:val="auto"/>
            <w:sz w:val="28"/>
            <w:szCs w:val="28"/>
          </w:rPr>
          <w:t>Trophozoite</w:t>
        </w:r>
      </w:hyperlink>
      <w:r w:rsidR="00022F1B" w:rsidRPr="00022F1B">
        <w:rPr>
          <w:rFonts w:asciiTheme="majorBidi" w:hAnsiTheme="majorBidi" w:cstheme="majorBidi"/>
          <w:b/>
          <w:bCs/>
          <w:sz w:val="28"/>
          <w:szCs w:val="28"/>
        </w:rPr>
        <w:t xml:space="preserve"> </w:t>
      </w:r>
      <w:r w:rsidR="00F60998" w:rsidRPr="00022F1B">
        <w:rPr>
          <w:rFonts w:asciiTheme="majorBidi" w:hAnsiTheme="majorBidi" w:cstheme="majorBidi"/>
          <w:b/>
          <w:bCs/>
          <w:sz w:val="28"/>
          <w:szCs w:val="28"/>
        </w:rPr>
        <w:t>- a sporozoan in the active feeding stage of its life cycle</w:t>
      </w:r>
    </w:p>
    <w:p w:rsidR="00F60998" w:rsidRPr="00022F1B" w:rsidRDefault="00FA4D1E" w:rsidP="005E3B27">
      <w:pPr>
        <w:jc w:val="both"/>
        <w:rPr>
          <w:rFonts w:asciiTheme="majorBidi" w:hAnsiTheme="majorBidi" w:cstheme="majorBidi"/>
          <w:b/>
          <w:bCs/>
          <w:sz w:val="28"/>
          <w:szCs w:val="28"/>
        </w:rPr>
      </w:pPr>
      <w:hyperlink r:id="rId13" w:history="1">
        <w:r w:rsidR="00022F1B" w:rsidRPr="00022F1B">
          <w:rPr>
            <w:rStyle w:val="Hyperlink"/>
            <w:rFonts w:asciiTheme="majorBidi" w:hAnsiTheme="majorBidi" w:cstheme="majorBidi"/>
            <w:b/>
            <w:bCs/>
            <w:color w:val="auto"/>
            <w:sz w:val="28"/>
            <w:szCs w:val="28"/>
          </w:rPr>
          <w:t>Merozoite</w:t>
        </w:r>
      </w:hyperlink>
      <w:r w:rsidR="00022F1B" w:rsidRPr="00022F1B">
        <w:rPr>
          <w:rFonts w:asciiTheme="majorBidi" w:hAnsiTheme="majorBidi" w:cstheme="majorBidi"/>
          <w:b/>
          <w:bCs/>
          <w:sz w:val="28"/>
          <w:szCs w:val="28"/>
        </w:rPr>
        <w:t xml:space="preserve"> </w:t>
      </w:r>
      <w:r w:rsidR="00F60998" w:rsidRPr="00022F1B">
        <w:rPr>
          <w:rFonts w:asciiTheme="majorBidi" w:hAnsiTheme="majorBidi" w:cstheme="majorBidi"/>
          <w:b/>
          <w:bCs/>
          <w:sz w:val="28"/>
          <w:szCs w:val="28"/>
        </w:rPr>
        <w:t>- a cell that arises from the asexual division of a parent sporozoan during its life cycle</w:t>
      </w:r>
    </w:p>
    <w:p w:rsidR="00161E75" w:rsidRPr="00022F1B" w:rsidRDefault="00FA4D1E" w:rsidP="005E3B27">
      <w:pPr>
        <w:jc w:val="both"/>
        <w:rPr>
          <w:rFonts w:asciiTheme="majorBidi" w:hAnsiTheme="majorBidi" w:cstheme="majorBidi"/>
          <w:b/>
          <w:bCs/>
          <w:sz w:val="28"/>
          <w:szCs w:val="28"/>
        </w:rPr>
      </w:pPr>
      <w:hyperlink r:id="rId14" w:history="1">
        <w:r w:rsidR="00022F1B" w:rsidRPr="00022F1B">
          <w:rPr>
            <w:rStyle w:val="Hyperlink"/>
            <w:rFonts w:asciiTheme="majorBidi" w:hAnsiTheme="majorBidi" w:cstheme="majorBidi"/>
            <w:b/>
            <w:bCs/>
            <w:color w:val="auto"/>
            <w:sz w:val="28"/>
            <w:szCs w:val="28"/>
          </w:rPr>
          <w:t>Coccidium</w:t>
        </w:r>
      </w:hyperlink>
      <w:r w:rsidR="00161E75" w:rsidRPr="00022F1B">
        <w:rPr>
          <w:rFonts w:asciiTheme="majorBidi" w:hAnsiTheme="majorBidi" w:cstheme="majorBidi"/>
          <w:b/>
          <w:bCs/>
          <w:sz w:val="28"/>
          <w:szCs w:val="28"/>
        </w:rPr>
        <w:t xml:space="preserve">, </w:t>
      </w:r>
      <w:hyperlink r:id="rId15" w:history="1">
        <w:r w:rsidR="00022F1B" w:rsidRPr="00022F1B">
          <w:rPr>
            <w:rStyle w:val="Hyperlink"/>
            <w:rFonts w:asciiTheme="majorBidi" w:hAnsiTheme="majorBidi" w:cstheme="majorBidi"/>
            <w:b/>
            <w:bCs/>
            <w:color w:val="auto"/>
            <w:sz w:val="28"/>
            <w:szCs w:val="28"/>
          </w:rPr>
          <w:t>Eimeria</w:t>
        </w:r>
      </w:hyperlink>
      <w:r w:rsidR="00022F1B" w:rsidRPr="00022F1B">
        <w:rPr>
          <w:rFonts w:asciiTheme="majorBidi" w:hAnsiTheme="majorBidi" w:cstheme="majorBidi"/>
          <w:b/>
          <w:bCs/>
          <w:sz w:val="28"/>
          <w:szCs w:val="28"/>
        </w:rPr>
        <w:t xml:space="preserve"> </w:t>
      </w:r>
      <w:r w:rsidR="00161E75" w:rsidRPr="00022F1B">
        <w:rPr>
          <w:rFonts w:asciiTheme="majorBidi" w:hAnsiTheme="majorBidi" w:cstheme="majorBidi"/>
          <w:b/>
          <w:bCs/>
          <w:sz w:val="28"/>
          <w:szCs w:val="28"/>
        </w:rPr>
        <w:t>- parasitic on the digestive epithelium of vertebrates and higher invertebrates</w:t>
      </w:r>
    </w:p>
    <w:p w:rsidR="00161E75" w:rsidRPr="00022F1B" w:rsidRDefault="00FA4D1E" w:rsidP="005E3B27">
      <w:pPr>
        <w:jc w:val="both"/>
        <w:rPr>
          <w:rFonts w:asciiTheme="majorBidi" w:hAnsiTheme="majorBidi" w:cstheme="majorBidi"/>
          <w:b/>
          <w:bCs/>
          <w:sz w:val="28"/>
          <w:szCs w:val="28"/>
        </w:rPr>
      </w:pPr>
      <w:hyperlink r:id="rId16" w:history="1">
        <w:r w:rsidR="00022F1B" w:rsidRPr="00022F1B">
          <w:rPr>
            <w:rStyle w:val="Hyperlink"/>
            <w:rFonts w:asciiTheme="majorBidi" w:hAnsiTheme="majorBidi" w:cstheme="majorBidi"/>
            <w:b/>
            <w:bCs/>
            <w:color w:val="auto"/>
            <w:sz w:val="28"/>
            <w:szCs w:val="28"/>
          </w:rPr>
          <w:t>Haemosporidian</w:t>
        </w:r>
      </w:hyperlink>
      <w:r w:rsidR="00022F1B" w:rsidRPr="00022F1B">
        <w:rPr>
          <w:rFonts w:asciiTheme="majorBidi" w:hAnsiTheme="majorBidi" w:cstheme="majorBidi"/>
          <w:b/>
          <w:bCs/>
          <w:sz w:val="28"/>
          <w:szCs w:val="28"/>
        </w:rPr>
        <w:t xml:space="preserve"> </w:t>
      </w:r>
      <w:r w:rsidR="00161E75" w:rsidRPr="00022F1B">
        <w:rPr>
          <w:rFonts w:asciiTheme="majorBidi" w:hAnsiTheme="majorBidi" w:cstheme="majorBidi"/>
          <w:b/>
          <w:bCs/>
          <w:sz w:val="28"/>
          <w:szCs w:val="28"/>
        </w:rPr>
        <w:t>- minute protozoans parasitic at some stage of the life cycle in blood cells of vertebrates including many pathogens</w:t>
      </w:r>
    </w:p>
    <w:p w:rsidR="00161E75" w:rsidRPr="00022F1B" w:rsidRDefault="00FA4D1E" w:rsidP="005E3B27">
      <w:pPr>
        <w:jc w:val="both"/>
        <w:rPr>
          <w:rFonts w:asciiTheme="majorBidi" w:hAnsiTheme="majorBidi" w:cstheme="majorBidi"/>
          <w:b/>
          <w:bCs/>
          <w:sz w:val="28"/>
          <w:szCs w:val="28"/>
        </w:rPr>
      </w:pPr>
      <w:hyperlink r:id="rId17" w:history="1">
        <w:r w:rsidR="00022F1B" w:rsidRPr="00022F1B">
          <w:rPr>
            <w:rStyle w:val="Hyperlink"/>
            <w:rFonts w:asciiTheme="majorBidi" w:hAnsiTheme="majorBidi" w:cstheme="majorBidi"/>
            <w:b/>
            <w:bCs/>
            <w:color w:val="auto"/>
            <w:sz w:val="28"/>
            <w:szCs w:val="28"/>
          </w:rPr>
          <w:t xml:space="preserve">malaria </w:t>
        </w:r>
        <w:r w:rsidR="00161E75" w:rsidRPr="00022F1B">
          <w:rPr>
            <w:rStyle w:val="Hyperlink"/>
            <w:rFonts w:asciiTheme="majorBidi" w:hAnsiTheme="majorBidi" w:cstheme="majorBidi"/>
            <w:b/>
            <w:bCs/>
            <w:color w:val="auto"/>
            <w:sz w:val="28"/>
            <w:szCs w:val="28"/>
          </w:rPr>
          <w:t>parasite</w:t>
        </w:r>
      </w:hyperlink>
      <w:r w:rsidR="00161E75" w:rsidRPr="00022F1B">
        <w:rPr>
          <w:rFonts w:asciiTheme="majorBidi" w:hAnsiTheme="majorBidi" w:cstheme="majorBidi"/>
          <w:b/>
          <w:bCs/>
          <w:sz w:val="28"/>
          <w:szCs w:val="28"/>
        </w:rPr>
        <w:t xml:space="preserve">, - parasitic protozoan of the genus Plasmodium that causes malaria in humans </w:t>
      </w:r>
      <w:r w:rsidR="00022F1B">
        <w:rPr>
          <w:rFonts w:asciiTheme="majorBidi" w:hAnsiTheme="majorBidi" w:cstheme="majorBidi"/>
          <w:b/>
          <w:bCs/>
          <w:sz w:val="28"/>
          <w:szCs w:val="28"/>
        </w:rPr>
        <w:t xml:space="preserve"> e.g. </w:t>
      </w:r>
      <w:hyperlink r:id="rId18" w:history="1">
        <w:r w:rsidR="00022F1B" w:rsidRPr="00022F1B">
          <w:rPr>
            <w:rStyle w:val="Hyperlink"/>
            <w:rFonts w:asciiTheme="majorBidi" w:hAnsiTheme="majorBidi" w:cstheme="majorBidi"/>
            <w:b/>
            <w:bCs/>
            <w:color w:val="auto"/>
            <w:sz w:val="28"/>
            <w:szCs w:val="28"/>
          </w:rPr>
          <w:t>Plasmodium vivax</w:t>
        </w:r>
      </w:hyperlink>
      <w:r w:rsidR="00022F1B">
        <w:t xml:space="preserve"> </w:t>
      </w:r>
      <w:r w:rsidR="00022F1B" w:rsidRPr="00022F1B">
        <w:rPr>
          <w:rFonts w:asciiTheme="majorBidi" w:hAnsiTheme="majorBidi" w:cstheme="majorBidi"/>
          <w:b/>
          <w:bCs/>
          <w:sz w:val="28"/>
          <w:szCs w:val="28"/>
        </w:rPr>
        <w:t>, &amp; birds</w:t>
      </w:r>
    </w:p>
    <w:p w:rsidR="00922C82" w:rsidRPr="00922C82" w:rsidRDefault="00FA4D1E" w:rsidP="005E3B27">
      <w:pPr>
        <w:jc w:val="both"/>
        <w:rPr>
          <w:rFonts w:asciiTheme="majorBidi" w:hAnsiTheme="majorBidi" w:cstheme="majorBidi"/>
          <w:b/>
          <w:bCs/>
          <w:sz w:val="28"/>
          <w:szCs w:val="28"/>
        </w:rPr>
      </w:pPr>
      <w:hyperlink r:id="rId19" w:history="1">
        <w:r w:rsidR="00022F1B" w:rsidRPr="00022F1B">
          <w:rPr>
            <w:rStyle w:val="Hyperlink"/>
            <w:rFonts w:asciiTheme="majorBidi" w:hAnsiTheme="majorBidi" w:cstheme="majorBidi"/>
            <w:b/>
            <w:bCs/>
            <w:color w:val="auto"/>
            <w:sz w:val="28"/>
            <w:szCs w:val="28"/>
          </w:rPr>
          <w:t>Leucocytozoan</w:t>
        </w:r>
      </w:hyperlink>
      <w:r w:rsidR="00922C82" w:rsidRPr="00022F1B">
        <w:rPr>
          <w:rFonts w:asciiTheme="majorBidi" w:hAnsiTheme="majorBidi" w:cstheme="majorBidi"/>
          <w:b/>
          <w:bCs/>
          <w:sz w:val="28"/>
          <w:szCs w:val="28"/>
        </w:rPr>
        <w:t xml:space="preserve">, </w:t>
      </w:r>
      <w:hyperlink r:id="rId20" w:history="1">
        <w:r w:rsidR="00922C82" w:rsidRPr="00022F1B">
          <w:rPr>
            <w:rStyle w:val="Hyperlink"/>
            <w:rFonts w:asciiTheme="majorBidi" w:hAnsiTheme="majorBidi" w:cstheme="majorBidi"/>
            <w:b/>
            <w:bCs/>
            <w:color w:val="auto"/>
            <w:sz w:val="28"/>
            <w:szCs w:val="28"/>
          </w:rPr>
          <w:t>leucocytozoon</w:t>
        </w:r>
      </w:hyperlink>
      <w:r w:rsidR="00922C82" w:rsidRPr="00922C82">
        <w:rPr>
          <w:rFonts w:asciiTheme="majorBidi" w:hAnsiTheme="majorBidi" w:cstheme="majorBidi"/>
          <w:b/>
          <w:bCs/>
          <w:sz w:val="28"/>
          <w:szCs w:val="28"/>
        </w:rPr>
        <w:t xml:space="preserve"> - parasitic in birds</w:t>
      </w:r>
    </w:p>
    <w:p w:rsidR="00922C82" w:rsidRPr="00022F1B" w:rsidRDefault="00FA4D1E" w:rsidP="005E3B27">
      <w:pPr>
        <w:jc w:val="both"/>
        <w:rPr>
          <w:rFonts w:asciiTheme="majorBidi" w:hAnsiTheme="majorBidi" w:cstheme="majorBidi"/>
          <w:b/>
          <w:bCs/>
          <w:sz w:val="28"/>
          <w:szCs w:val="28"/>
        </w:rPr>
      </w:pPr>
      <w:hyperlink r:id="rId21" w:history="1">
        <w:r w:rsidR="00022F1B" w:rsidRPr="00022F1B">
          <w:rPr>
            <w:rStyle w:val="Hyperlink"/>
            <w:rFonts w:asciiTheme="majorBidi" w:hAnsiTheme="majorBidi" w:cstheme="majorBidi"/>
            <w:b/>
            <w:bCs/>
            <w:color w:val="auto"/>
            <w:sz w:val="28"/>
            <w:szCs w:val="28"/>
          </w:rPr>
          <w:t>Piroplasm</w:t>
        </w:r>
      </w:hyperlink>
      <w:r w:rsidR="00022F1B" w:rsidRPr="00022F1B">
        <w:rPr>
          <w:rFonts w:asciiTheme="majorBidi" w:hAnsiTheme="majorBidi" w:cstheme="majorBidi"/>
          <w:b/>
          <w:bCs/>
          <w:sz w:val="28"/>
          <w:szCs w:val="28"/>
        </w:rPr>
        <w:t xml:space="preserve"> </w:t>
      </w:r>
      <w:r w:rsidR="00922C82" w:rsidRPr="00022F1B">
        <w:rPr>
          <w:rFonts w:asciiTheme="majorBidi" w:hAnsiTheme="majorBidi" w:cstheme="majorBidi"/>
          <w:b/>
          <w:bCs/>
          <w:sz w:val="28"/>
          <w:szCs w:val="28"/>
        </w:rPr>
        <w:t>- minute parasite of red blood cells of mammals transmitted by a tick and causing diseases of domestic animals</w:t>
      </w:r>
    </w:p>
    <w:p w:rsidR="00922C82" w:rsidRPr="00022F1B" w:rsidRDefault="00FA4D1E" w:rsidP="005E3B27">
      <w:pPr>
        <w:jc w:val="both"/>
        <w:rPr>
          <w:rFonts w:asciiTheme="majorBidi" w:hAnsiTheme="majorBidi" w:cstheme="majorBidi"/>
          <w:b/>
          <w:bCs/>
          <w:sz w:val="28"/>
          <w:szCs w:val="28"/>
        </w:rPr>
      </w:pPr>
      <w:hyperlink r:id="rId22" w:history="1">
        <w:r w:rsidR="00022F1B" w:rsidRPr="00022F1B">
          <w:rPr>
            <w:rStyle w:val="Hyperlink"/>
            <w:rFonts w:asciiTheme="majorBidi" w:hAnsiTheme="majorBidi" w:cstheme="majorBidi"/>
            <w:b/>
            <w:bCs/>
            <w:color w:val="auto"/>
            <w:sz w:val="28"/>
            <w:szCs w:val="28"/>
          </w:rPr>
          <w:t>Sarcocystidean</w:t>
        </w:r>
      </w:hyperlink>
      <w:r w:rsidR="00922C82" w:rsidRPr="00022F1B">
        <w:rPr>
          <w:rFonts w:asciiTheme="majorBidi" w:hAnsiTheme="majorBidi" w:cstheme="majorBidi"/>
          <w:b/>
          <w:bCs/>
          <w:sz w:val="28"/>
          <w:szCs w:val="28"/>
        </w:rPr>
        <w:t xml:space="preserve">, </w:t>
      </w:r>
      <w:hyperlink r:id="rId23" w:history="1">
        <w:r w:rsidR="00922C82" w:rsidRPr="00022F1B">
          <w:rPr>
            <w:rStyle w:val="Hyperlink"/>
            <w:rFonts w:asciiTheme="majorBidi" w:hAnsiTheme="majorBidi" w:cstheme="majorBidi"/>
            <w:b/>
            <w:bCs/>
            <w:color w:val="auto"/>
            <w:sz w:val="28"/>
            <w:szCs w:val="28"/>
          </w:rPr>
          <w:t>sarcocystieian</w:t>
        </w:r>
      </w:hyperlink>
      <w:r w:rsidR="00922C82" w:rsidRPr="00022F1B">
        <w:rPr>
          <w:rFonts w:asciiTheme="majorBidi" w:hAnsiTheme="majorBidi" w:cstheme="majorBidi"/>
          <w:b/>
          <w:bCs/>
          <w:sz w:val="28"/>
          <w:szCs w:val="28"/>
        </w:rPr>
        <w:t xml:space="preserve">, </w:t>
      </w:r>
      <w:hyperlink r:id="rId24" w:history="1">
        <w:r w:rsidR="00922C82" w:rsidRPr="00022F1B">
          <w:rPr>
            <w:rStyle w:val="Hyperlink"/>
            <w:rFonts w:asciiTheme="majorBidi" w:hAnsiTheme="majorBidi" w:cstheme="majorBidi"/>
            <w:b/>
            <w:bCs/>
            <w:color w:val="auto"/>
            <w:sz w:val="28"/>
            <w:szCs w:val="28"/>
          </w:rPr>
          <w:t>sarcosporidian</w:t>
        </w:r>
      </w:hyperlink>
      <w:r w:rsidR="00922C82" w:rsidRPr="00022F1B">
        <w:rPr>
          <w:rFonts w:asciiTheme="majorBidi" w:hAnsiTheme="majorBidi" w:cstheme="majorBidi"/>
          <w:b/>
          <w:bCs/>
          <w:sz w:val="28"/>
          <w:szCs w:val="28"/>
        </w:rPr>
        <w:t xml:space="preserve"> - parasite of the muscles of vertebrates</w:t>
      </w:r>
    </w:p>
    <w:p w:rsidR="00922C82" w:rsidRPr="00022F1B" w:rsidRDefault="00FA4D1E" w:rsidP="005E3B27">
      <w:pPr>
        <w:jc w:val="both"/>
        <w:rPr>
          <w:rFonts w:asciiTheme="majorBidi" w:hAnsiTheme="majorBidi" w:cstheme="majorBidi"/>
          <w:b/>
          <w:bCs/>
          <w:sz w:val="28"/>
          <w:szCs w:val="28"/>
        </w:rPr>
      </w:pPr>
      <w:hyperlink r:id="rId25" w:history="1">
        <w:r w:rsidR="00022F1B" w:rsidRPr="00022F1B">
          <w:rPr>
            <w:rStyle w:val="Hyperlink"/>
            <w:rFonts w:asciiTheme="majorBidi" w:hAnsiTheme="majorBidi" w:cstheme="majorBidi"/>
            <w:b/>
            <w:bCs/>
            <w:color w:val="auto"/>
            <w:sz w:val="28"/>
            <w:szCs w:val="28"/>
          </w:rPr>
          <w:t>Microsporidian</w:t>
        </w:r>
      </w:hyperlink>
      <w:r w:rsidR="00022F1B" w:rsidRPr="00022F1B">
        <w:rPr>
          <w:rFonts w:asciiTheme="majorBidi" w:hAnsiTheme="majorBidi" w:cstheme="majorBidi"/>
          <w:b/>
          <w:bCs/>
          <w:sz w:val="28"/>
          <w:szCs w:val="28"/>
        </w:rPr>
        <w:t xml:space="preserve"> </w:t>
      </w:r>
      <w:r w:rsidR="00922C82" w:rsidRPr="00022F1B">
        <w:rPr>
          <w:rFonts w:asciiTheme="majorBidi" w:hAnsiTheme="majorBidi" w:cstheme="majorBidi"/>
          <w:b/>
          <w:bCs/>
          <w:sz w:val="28"/>
          <w:szCs w:val="28"/>
        </w:rPr>
        <w:t>- parasite of arthropods and fishes that invade and destroy host cells</w:t>
      </w:r>
    </w:p>
    <w:tbl>
      <w:tblPr>
        <w:tblStyle w:val="a9"/>
        <w:tblW w:w="9750" w:type="dxa"/>
        <w:tblLook w:val="04A0"/>
      </w:tblPr>
      <w:tblGrid>
        <w:gridCol w:w="9750"/>
      </w:tblGrid>
      <w:tr w:rsidR="006D00C6" w:rsidRPr="009A55D9" w:rsidTr="0006048D">
        <w:tc>
          <w:tcPr>
            <w:tcW w:w="0" w:type="auto"/>
            <w:hideMark/>
          </w:tcPr>
          <w:p w:rsidR="006D00C6" w:rsidRPr="009A55D9" w:rsidRDefault="006D00C6" w:rsidP="005E3B27">
            <w:pPr>
              <w:jc w:val="both"/>
              <w:rPr>
                <w:rFonts w:asciiTheme="majorBidi" w:eastAsia="Times New Roman" w:hAnsiTheme="majorBidi" w:cstheme="majorBidi"/>
                <w:b/>
                <w:bCs/>
                <w:sz w:val="28"/>
                <w:szCs w:val="28"/>
              </w:rPr>
            </w:pPr>
            <w:r w:rsidRPr="009A55D9">
              <w:rPr>
                <w:rFonts w:asciiTheme="majorBidi" w:eastAsia="Times New Roman" w:hAnsiTheme="majorBidi" w:cstheme="majorBidi"/>
                <w:b/>
                <w:bCs/>
                <w:sz w:val="28"/>
                <w:szCs w:val="28"/>
              </w:rPr>
              <w:t xml:space="preserve">Coccidian Parasites Found in </w:t>
            </w:r>
            <w:r>
              <w:rPr>
                <w:rFonts w:asciiTheme="majorBidi" w:eastAsia="Times New Roman" w:hAnsiTheme="majorBidi" w:cstheme="majorBidi"/>
                <w:b/>
                <w:bCs/>
                <w:sz w:val="28"/>
                <w:szCs w:val="28"/>
              </w:rPr>
              <w:t>animal</w:t>
            </w:r>
            <w:r w:rsidRPr="009A55D9">
              <w:rPr>
                <w:rFonts w:asciiTheme="majorBidi" w:eastAsia="Times New Roman" w:hAnsiTheme="majorBidi" w:cstheme="majorBidi"/>
                <w:b/>
                <w:bCs/>
                <w:sz w:val="28"/>
                <w:szCs w:val="28"/>
              </w:rPr>
              <w:t xml:space="preserve"> Feces</w:t>
            </w:r>
            <w:r>
              <w:rPr>
                <w:rFonts w:asciiTheme="majorBidi" w:eastAsia="Times New Roman" w:hAnsiTheme="majorBidi" w:cstheme="majorBidi"/>
                <w:b/>
                <w:bCs/>
                <w:sz w:val="28"/>
                <w:szCs w:val="28"/>
              </w:rPr>
              <w:t xml:space="preserve">  ***</w:t>
            </w:r>
          </w:p>
        </w:tc>
      </w:tr>
      <w:tr w:rsidR="006D00C6" w:rsidRPr="009A55D9" w:rsidTr="0006048D">
        <w:trPr>
          <w:trHeight w:val="2943"/>
        </w:trPr>
        <w:tc>
          <w:tcPr>
            <w:tcW w:w="0" w:type="auto"/>
            <w:hideMark/>
          </w:tcPr>
          <w:tbl>
            <w:tblPr>
              <w:tblStyle w:val="1"/>
              <w:tblW w:w="9375" w:type="dxa"/>
              <w:tblLook w:val="04A0"/>
            </w:tblPr>
            <w:tblGrid>
              <w:gridCol w:w="2250"/>
              <w:gridCol w:w="2025"/>
              <w:gridCol w:w="1350"/>
              <w:gridCol w:w="3750"/>
            </w:tblGrid>
            <w:tr w:rsidR="006D00C6" w:rsidRPr="009A55D9" w:rsidTr="00245480">
              <w:trPr>
                <w:cnfStyle w:val="100000000000"/>
              </w:trPr>
              <w:tc>
                <w:tcPr>
                  <w:cnfStyle w:val="001000000000"/>
                  <w:tcW w:w="2250" w:type="dxa"/>
                  <w:hideMark/>
                </w:tcPr>
                <w:p w:rsidR="006D00C6" w:rsidRPr="009A55D9" w:rsidRDefault="006D00C6" w:rsidP="005E3B27">
                  <w:pPr>
                    <w:jc w:val="both"/>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Species</w:t>
                  </w:r>
                </w:p>
              </w:tc>
              <w:tc>
                <w:tcPr>
                  <w:tcW w:w="2025" w:type="dxa"/>
                  <w:hideMark/>
                </w:tcPr>
                <w:p w:rsidR="006D00C6" w:rsidRPr="009A55D9" w:rsidRDefault="006D00C6" w:rsidP="005E3B27">
                  <w:pPr>
                    <w:jc w:val="both"/>
                    <w:cnfStyle w:val="1000000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Excreted Form</w:t>
                  </w:r>
                </w:p>
              </w:tc>
              <w:tc>
                <w:tcPr>
                  <w:tcW w:w="1350" w:type="dxa"/>
                  <w:hideMark/>
                </w:tcPr>
                <w:p w:rsidR="006D00C6" w:rsidRPr="009A55D9" w:rsidRDefault="006D00C6" w:rsidP="005E3B27">
                  <w:pPr>
                    <w:jc w:val="both"/>
                    <w:cnfStyle w:val="1000000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Size (µm)</w:t>
                  </w:r>
                </w:p>
              </w:tc>
              <w:tc>
                <w:tcPr>
                  <w:tcW w:w="3750" w:type="dxa"/>
                  <w:hideMark/>
                </w:tcPr>
                <w:p w:rsidR="006D00C6" w:rsidRPr="009A55D9" w:rsidRDefault="006D00C6" w:rsidP="005E3B27">
                  <w:pPr>
                    <w:jc w:val="both"/>
                    <w:cnfStyle w:val="1000000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Oocyst Structure</w:t>
                  </w:r>
                </w:p>
              </w:tc>
            </w:tr>
            <w:tr w:rsidR="006D00C6" w:rsidRPr="009A55D9" w:rsidTr="00245480">
              <w:trPr>
                <w:cnfStyle w:val="000000100000"/>
              </w:trPr>
              <w:tc>
                <w:tcPr>
                  <w:cnfStyle w:val="001000000000"/>
                  <w:tcW w:w="2250" w:type="dxa"/>
                  <w:hideMark/>
                </w:tcPr>
                <w:p w:rsidR="006D00C6" w:rsidRPr="009A55D9" w:rsidRDefault="006D00C6" w:rsidP="005E3B27">
                  <w:pPr>
                    <w:jc w:val="both"/>
                    <w:rPr>
                      <w:rFonts w:asciiTheme="majorBidi" w:eastAsia="Times New Roman" w:hAnsiTheme="majorBidi" w:cstheme="majorBidi"/>
                      <w:sz w:val="24"/>
                      <w:szCs w:val="24"/>
                    </w:rPr>
                  </w:pPr>
                  <w:r w:rsidRPr="009A55D9">
                    <w:rPr>
                      <w:rFonts w:asciiTheme="majorBidi" w:eastAsia="Times New Roman" w:hAnsiTheme="majorBidi" w:cstheme="majorBidi"/>
                      <w:i/>
                      <w:iCs/>
                      <w:sz w:val="24"/>
                      <w:szCs w:val="24"/>
                    </w:rPr>
                    <w:t>Cryptosporidium</w:t>
                  </w:r>
                </w:p>
              </w:tc>
              <w:tc>
                <w:tcPr>
                  <w:tcW w:w="2025" w:type="dxa"/>
                  <w:hideMark/>
                </w:tcPr>
                <w:p w:rsidR="006D00C6" w:rsidRPr="009A55D9" w:rsidRDefault="006D00C6" w:rsidP="005E3B27">
                  <w:pPr>
                    <w:jc w:val="both"/>
                    <w:cnfStyle w:val="0000001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sporulated oocysts</w:t>
                  </w:r>
                </w:p>
              </w:tc>
              <w:tc>
                <w:tcPr>
                  <w:tcW w:w="1350" w:type="dxa"/>
                  <w:hideMark/>
                </w:tcPr>
                <w:p w:rsidR="006D00C6" w:rsidRPr="009A55D9" w:rsidRDefault="006D00C6" w:rsidP="005E3B27">
                  <w:pPr>
                    <w:spacing w:before="100" w:beforeAutospacing="1" w:after="100" w:afterAutospacing="1"/>
                    <w:jc w:val="both"/>
                    <w:cnfStyle w:val="0000001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4-5</w:t>
                  </w:r>
                </w:p>
              </w:tc>
              <w:tc>
                <w:tcPr>
                  <w:tcW w:w="3750" w:type="dxa"/>
                  <w:hideMark/>
                </w:tcPr>
                <w:p w:rsidR="006D00C6" w:rsidRPr="009A55D9" w:rsidRDefault="006D00C6" w:rsidP="005E3B27">
                  <w:pPr>
                    <w:jc w:val="both"/>
                    <w:cnfStyle w:val="0000001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4 sporozoites, no sporocysts</w:t>
                  </w:r>
                </w:p>
              </w:tc>
            </w:tr>
            <w:tr w:rsidR="006D00C6" w:rsidRPr="009A55D9" w:rsidTr="00245480">
              <w:tc>
                <w:tcPr>
                  <w:cnfStyle w:val="001000000000"/>
                  <w:tcW w:w="2250" w:type="dxa"/>
                  <w:hideMark/>
                </w:tcPr>
                <w:p w:rsidR="006D00C6" w:rsidRPr="009A55D9" w:rsidRDefault="006D00C6" w:rsidP="005E3B27">
                  <w:pPr>
                    <w:jc w:val="both"/>
                    <w:rPr>
                      <w:rFonts w:asciiTheme="majorBidi" w:eastAsia="Times New Roman" w:hAnsiTheme="majorBidi" w:cstheme="majorBidi"/>
                      <w:sz w:val="24"/>
                      <w:szCs w:val="24"/>
                    </w:rPr>
                  </w:pPr>
                  <w:r w:rsidRPr="009A55D9">
                    <w:rPr>
                      <w:rFonts w:asciiTheme="majorBidi" w:eastAsia="Times New Roman" w:hAnsiTheme="majorBidi" w:cstheme="majorBidi"/>
                      <w:i/>
                      <w:iCs/>
                      <w:sz w:val="24"/>
                      <w:szCs w:val="24"/>
                    </w:rPr>
                    <w:t xml:space="preserve">Cyclospora </w:t>
                  </w:r>
                </w:p>
              </w:tc>
              <w:tc>
                <w:tcPr>
                  <w:tcW w:w="2025" w:type="dxa"/>
                  <w:hideMark/>
                </w:tcPr>
                <w:p w:rsidR="006D00C6" w:rsidRPr="009A55D9" w:rsidRDefault="006D00C6" w:rsidP="005E3B27">
                  <w:pPr>
                    <w:jc w:val="both"/>
                    <w:cnfStyle w:val="0000000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unsporulated oocysts</w:t>
                  </w:r>
                </w:p>
              </w:tc>
              <w:tc>
                <w:tcPr>
                  <w:tcW w:w="1350" w:type="dxa"/>
                  <w:hideMark/>
                </w:tcPr>
                <w:p w:rsidR="006D00C6" w:rsidRPr="009A55D9" w:rsidRDefault="006D00C6" w:rsidP="005E3B27">
                  <w:pPr>
                    <w:spacing w:before="100" w:beforeAutospacing="1" w:after="100" w:afterAutospacing="1"/>
                    <w:jc w:val="both"/>
                    <w:cnfStyle w:val="0000000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8-10</w:t>
                  </w:r>
                </w:p>
              </w:tc>
              <w:tc>
                <w:tcPr>
                  <w:tcW w:w="3750" w:type="dxa"/>
                  <w:hideMark/>
                </w:tcPr>
                <w:p w:rsidR="006D00C6" w:rsidRPr="009A55D9" w:rsidRDefault="006D00C6" w:rsidP="005E3B27">
                  <w:pPr>
                    <w:jc w:val="both"/>
                    <w:cnfStyle w:val="0000000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2 sporocysts with 2 sporozoites each</w:t>
                  </w:r>
                </w:p>
              </w:tc>
            </w:tr>
            <w:tr w:rsidR="006D00C6" w:rsidRPr="009A55D9" w:rsidTr="00245480">
              <w:trPr>
                <w:cnfStyle w:val="000000100000"/>
              </w:trPr>
              <w:tc>
                <w:tcPr>
                  <w:cnfStyle w:val="001000000000"/>
                  <w:tcW w:w="2250" w:type="dxa"/>
                  <w:hideMark/>
                </w:tcPr>
                <w:p w:rsidR="006D00C6" w:rsidRPr="009A55D9" w:rsidRDefault="006D00C6" w:rsidP="005E3B27">
                  <w:pPr>
                    <w:jc w:val="both"/>
                    <w:rPr>
                      <w:rFonts w:asciiTheme="majorBidi" w:eastAsia="Times New Roman" w:hAnsiTheme="majorBidi" w:cstheme="majorBidi"/>
                      <w:sz w:val="24"/>
                      <w:szCs w:val="24"/>
                    </w:rPr>
                  </w:pPr>
                  <w:r w:rsidRPr="009A55D9">
                    <w:rPr>
                      <w:rFonts w:asciiTheme="majorBidi" w:eastAsia="Times New Roman" w:hAnsiTheme="majorBidi" w:cstheme="majorBidi"/>
                      <w:i/>
                      <w:iCs/>
                      <w:sz w:val="24"/>
                      <w:szCs w:val="24"/>
                    </w:rPr>
                    <w:t xml:space="preserve">Isospora </w:t>
                  </w:r>
                </w:p>
              </w:tc>
              <w:tc>
                <w:tcPr>
                  <w:tcW w:w="2025" w:type="dxa"/>
                  <w:hideMark/>
                </w:tcPr>
                <w:p w:rsidR="006D00C6" w:rsidRPr="009A55D9" w:rsidRDefault="006D00C6" w:rsidP="005E3B27">
                  <w:pPr>
                    <w:jc w:val="both"/>
                    <w:cnfStyle w:val="0000001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unsporulated oocysts</w:t>
                  </w:r>
                </w:p>
              </w:tc>
              <w:tc>
                <w:tcPr>
                  <w:tcW w:w="1350" w:type="dxa"/>
                  <w:hideMark/>
                </w:tcPr>
                <w:p w:rsidR="006D00C6" w:rsidRPr="009A55D9" w:rsidRDefault="006D00C6" w:rsidP="005E3B27">
                  <w:pPr>
                    <w:spacing w:before="100" w:beforeAutospacing="1" w:after="100" w:afterAutospacing="1"/>
                    <w:jc w:val="both"/>
                    <w:cnfStyle w:val="0000001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30 x 12</w:t>
                  </w:r>
                </w:p>
              </w:tc>
              <w:tc>
                <w:tcPr>
                  <w:tcW w:w="3750" w:type="dxa"/>
                  <w:hideMark/>
                </w:tcPr>
                <w:p w:rsidR="006D00C6" w:rsidRPr="009A55D9" w:rsidRDefault="006D00C6" w:rsidP="005E3B27">
                  <w:pPr>
                    <w:jc w:val="both"/>
                    <w:cnfStyle w:val="0000001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2 sporocysts with 4 sporozoites each</w:t>
                  </w:r>
                </w:p>
              </w:tc>
            </w:tr>
            <w:tr w:rsidR="006D00C6" w:rsidRPr="009A55D9" w:rsidTr="00245480">
              <w:trPr>
                <w:trHeight w:val="637"/>
              </w:trPr>
              <w:tc>
                <w:tcPr>
                  <w:cnfStyle w:val="001000000000"/>
                  <w:tcW w:w="2250" w:type="dxa"/>
                  <w:hideMark/>
                </w:tcPr>
                <w:p w:rsidR="006D00C6" w:rsidRPr="009A55D9" w:rsidRDefault="006D00C6" w:rsidP="005E3B27">
                  <w:pPr>
                    <w:jc w:val="both"/>
                    <w:rPr>
                      <w:rFonts w:asciiTheme="majorBidi" w:eastAsia="Times New Roman" w:hAnsiTheme="majorBidi" w:cstheme="majorBidi"/>
                      <w:sz w:val="24"/>
                      <w:szCs w:val="24"/>
                    </w:rPr>
                  </w:pPr>
                  <w:r w:rsidRPr="009A55D9">
                    <w:rPr>
                      <w:rFonts w:asciiTheme="majorBidi" w:eastAsia="Times New Roman" w:hAnsiTheme="majorBidi" w:cstheme="majorBidi"/>
                      <w:i/>
                      <w:iCs/>
                      <w:sz w:val="24"/>
                      <w:szCs w:val="24"/>
                    </w:rPr>
                    <w:t>Sarcocystis</w:t>
                  </w:r>
                  <w:r w:rsidRPr="009A55D9">
                    <w:rPr>
                      <w:rFonts w:asciiTheme="majorBidi" w:eastAsia="Times New Roman" w:hAnsiTheme="majorBidi" w:cstheme="majorBidi"/>
                      <w:sz w:val="24"/>
                      <w:szCs w:val="24"/>
                    </w:rPr>
                    <w:t xml:space="preserve"> </w:t>
                  </w:r>
                </w:p>
              </w:tc>
              <w:tc>
                <w:tcPr>
                  <w:tcW w:w="2025" w:type="dxa"/>
                  <w:hideMark/>
                </w:tcPr>
                <w:p w:rsidR="006D00C6" w:rsidRPr="009A55D9" w:rsidRDefault="006D00C6" w:rsidP="005E3B27">
                  <w:pPr>
                    <w:jc w:val="both"/>
                    <w:cnfStyle w:val="0000000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 xml:space="preserve">sporulated </w:t>
                  </w:r>
                  <w:r w:rsidR="00817A9B">
                    <w:rPr>
                      <w:rFonts w:asciiTheme="majorBidi" w:eastAsia="Times New Roman" w:hAnsiTheme="majorBidi" w:cstheme="majorBidi"/>
                      <w:sz w:val="24"/>
                      <w:szCs w:val="24"/>
                    </w:rPr>
                    <w:t>o</w:t>
                  </w:r>
                  <w:r w:rsidRPr="009A55D9">
                    <w:rPr>
                      <w:rFonts w:asciiTheme="majorBidi" w:eastAsia="Times New Roman" w:hAnsiTheme="majorBidi" w:cstheme="majorBidi"/>
                      <w:sz w:val="24"/>
                      <w:szCs w:val="24"/>
                    </w:rPr>
                    <w:t>ocysts</w:t>
                  </w:r>
                </w:p>
              </w:tc>
              <w:tc>
                <w:tcPr>
                  <w:tcW w:w="1350" w:type="dxa"/>
                  <w:hideMark/>
                </w:tcPr>
                <w:p w:rsidR="006D00C6" w:rsidRPr="009A55D9" w:rsidRDefault="006D00C6" w:rsidP="005E3B27">
                  <w:pPr>
                    <w:spacing w:before="100" w:beforeAutospacing="1" w:after="100" w:afterAutospacing="1"/>
                    <w:jc w:val="both"/>
                    <w:cnfStyle w:val="0000000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13 x 10</w:t>
                  </w:r>
                </w:p>
              </w:tc>
              <w:tc>
                <w:tcPr>
                  <w:tcW w:w="3750" w:type="dxa"/>
                  <w:hideMark/>
                </w:tcPr>
                <w:p w:rsidR="006D00C6" w:rsidRPr="009A55D9" w:rsidRDefault="006D00C6" w:rsidP="005E3B27">
                  <w:pPr>
                    <w:jc w:val="both"/>
                    <w:cnfStyle w:val="0000000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2 sporocysts with 4 sporozoites each</w:t>
                  </w:r>
                </w:p>
              </w:tc>
            </w:tr>
            <w:tr w:rsidR="006D00C6" w:rsidRPr="009A55D9" w:rsidTr="00245480">
              <w:trPr>
                <w:cnfStyle w:val="000000100000"/>
                <w:trHeight w:val="502"/>
              </w:trPr>
              <w:tc>
                <w:tcPr>
                  <w:cnfStyle w:val="001000000000"/>
                  <w:tcW w:w="2250" w:type="dxa"/>
                  <w:hideMark/>
                </w:tcPr>
                <w:p w:rsidR="006D00C6" w:rsidRPr="009A55D9" w:rsidRDefault="006D00C6" w:rsidP="005E3B27">
                  <w:pPr>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Eimeria</w:t>
                  </w:r>
                  <w:r w:rsidR="007D12D0">
                    <w:rPr>
                      <w:rFonts w:asciiTheme="majorBidi" w:eastAsia="Times New Roman" w:hAnsiTheme="majorBidi" w:cstheme="majorBidi"/>
                      <w:i/>
                      <w:iCs/>
                      <w:sz w:val="24"/>
                      <w:szCs w:val="24"/>
                    </w:rPr>
                    <w:t xml:space="preserve"> </w:t>
                  </w:r>
                </w:p>
              </w:tc>
              <w:tc>
                <w:tcPr>
                  <w:tcW w:w="2025" w:type="dxa"/>
                  <w:hideMark/>
                </w:tcPr>
                <w:p w:rsidR="006D00C6" w:rsidRPr="009A55D9" w:rsidRDefault="00600636" w:rsidP="005E3B27">
                  <w:pPr>
                    <w:jc w:val="both"/>
                    <w:cnfStyle w:val="000000100000"/>
                    <w:rPr>
                      <w:rFonts w:asciiTheme="majorBidi" w:eastAsia="Times New Roman" w:hAnsiTheme="majorBidi" w:cstheme="majorBidi"/>
                      <w:sz w:val="24"/>
                      <w:szCs w:val="24"/>
                    </w:rPr>
                  </w:pPr>
                  <w:r w:rsidRPr="009A55D9">
                    <w:rPr>
                      <w:rFonts w:asciiTheme="majorBidi" w:eastAsia="Times New Roman" w:hAnsiTheme="majorBidi" w:cstheme="majorBidi"/>
                      <w:sz w:val="24"/>
                      <w:szCs w:val="24"/>
                    </w:rPr>
                    <w:t>sporulated oocysts</w:t>
                  </w:r>
                </w:p>
              </w:tc>
              <w:tc>
                <w:tcPr>
                  <w:tcW w:w="1350" w:type="dxa"/>
                  <w:hideMark/>
                </w:tcPr>
                <w:p w:rsidR="006D00C6" w:rsidRPr="009A55D9" w:rsidRDefault="00953309" w:rsidP="005E3B27">
                  <w:pPr>
                    <w:spacing w:before="100" w:beforeAutospacing="1" w:after="100" w:afterAutospacing="1"/>
                    <w:jc w:val="both"/>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10-30 x11-40</w:t>
                  </w:r>
                </w:p>
              </w:tc>
              <w:tc>
                <w:tcPr>
                  <w:tcW w:w="3750" w:type="dxa"/>
                  <w:hideMark/>
                </w:tcPr>
                <w:p w:rsidR="006D00C6" w:rsidRPr="009A55D9" w:rsidRDefault="00600636" w:rsidP="005E3B27">
                  <w:pPr>
                    <w:jc w:val="both"/>
                    <w:cnfStyle w:val="000000100000"/>
                    <w:rPr>
                      <w:rFonts w:asciiTheme="majorBidi" w:eastAsia="Times New Roman" w:hAnsiTheme="majorBidi" w:cstheme="majorBidi"/>
                      <w:sz w:val="24"/>
                      <w:szCs w:val="24"/>
                    </w:rPr>
                  </w:pPr>
                  <w:r w:rsidRPr="00600636">
                    <w:rPr>
                      <w:rFonts w:asciiTheme="majorBidi" w:eastAsia="Times New Roman" w:hAnsiTheme="majorBidi" w:cstheme="majorBidi"/>
                      <w:i/>
                      <w:iCs/>
                      <w:sz w:val="24"/>
                      <w:szCs w:val="24"/>
                    </w:rPr>
                    <w:t>4 sporocysts</w:t>
                  </w:r>
                  <w:r w:rsidRPr="009A55D9">
                    <w:rPr>
                      <w:rFonts w:asciiTheme="majorBidi" w:eastAsia="Times New Roman" w:hAnsiTheme="majorBidi" w:cstheme="majorBidi"/>
                      <w:sz w:val="24"/>
                      <w:szCs w:val="24"/>
                    </w:rPr>
                    <w:t xml:space="preserve"> with 2 sporozoites each</w:t>
                  </w:r>
                </w:p>
              </w:tc>
            </w:tr>
          </w:tbl>
          <w:p w:rsidR="006D00C6" w:rsidRPr="009A55D9" w:rsidRDefault="006D00C6" w:rsidP="005E3B27">
            <w:pPr>
              <w:jc w:val="both"/>
              <w:rPr>
                <w:rFonts w:asciiTheme="majorBidi" w:eastAsia="Times New Roman" w:hAnsiTheme="majorBidi" w:cstheme="majorBidi"/>
                <w:sz w:val="28"/>
                <w:szCs w:val="28"/>
              </w:rPr>
            </w:pPr>
          </w:p>
        </w:tc>
      </w:tr>
    </w:tbl>
    <w:p w:rsidR="00B75E3A" w:rsidRPr="00F60998" w:rsidRDefault="009752EE" w:rsidP="005E3B27">
      <w:pPr>
        <w:jc w:val="both"/>
        <w:rPr>
          <w:rFonts w:asciiTheme="majorBidi" w:hAnsiTheme="majorBidi" w:cstheme="majorBidi"/>
          <w:b/>
          <w:bCs/>
          <w:sz w:val="28"/>
          <w:szCs w:val="28"/>
        </w:rPr>
      </w:pPr>
      <w:r w:rsidRPr="00F60998">
        <w:rPr>
          <w:rFonts w:asciiTheme="majorBidi" w:hAnsiTheme="majorBidi" w:cstheme="majorBidi"/>
          <w:b/>
          <w:bCs/>
          <w:sz w:val="28"/>
          <w:szCs w:val="28"/>
        </w:rPr>
        <w:t xml:space="preserve">       </w:t>
      </w:r>
    </w:p>
    <w:p w:rsidR="00682347" w:rsidRPr="00735F40" w:rsidRDefault="00022F1B" w:rsidP="005E3B27">
      <w:pPr>
        <w:ind w:left="720"/>
        <w:jc w:val="both"/>
        <w:rPr>
          <w:rFonts w:asciiTheme="majorBidi" w:hAnsiTheme="majorBidi" w:cstheme="majorBidi"/>
          <w:b/>
          <w:bCs/>
          <w:sz w:val="32"/>
          <w:szCs w:val="32"/>
        </w:rPr>
      </w:pPr>
      <w:r w:rsidRPr="00735F40">
        <w:rPr>
          <w:rFonts w:asciiTheme="majorBidi" w:hAnsiTheme="majorBidi" w:cstheme="majorBidi"/>
          <w:b/>
          <w:bCs/>
          <w:sz w:val="32"/>
          <w:szCs w:val="32"/>
        </w:rPr>
        <w:t xml:space="preserve">Family </w:t>
      </w:r>
      <w:r w:rsidR="00682347" w:rsidRPr="00735F40">
        <w:rPr>
          <w:rFonts w:asciiTheme="majorBidi" w:hAnsiTheme="majorBidi" w:cstheme="majorBidi"/>
          <w:b/>
          <w:bCs/>
          <w:sz w:val="32"/>
          <w:szCs w:val="32"/>
        </w:rPr>
        <w:t xml:space="preserve">Eimeriidae </w:t>
      </w:r>
    </w:p>
    <w:p w:rsidR="00682347" w:rsidRPr="00682347" w:rsidRDefault="00682347" w:rsidP="005E3B27">
      <w:pPr>
        <w:numPr>
          <w:ilvl w:val="1"/>
          <w:numId w:val="27"/>
        </w:numPr>
        <w:jc w:val="both"/>
        <w:rPr>
          <w:rFonts w:asciiTheme="majorBidi" w:hAnsiTheme="majorBidi" w:cstheme="majorBidi"/>
          <w:b/>
          <w:bCs/>
          <w:sz w:val="28"/>
          <w:szCs w:val="28"/>
        </w:rPr>
      </w:pPr>
      <w:r w:rsidRPr="00682347">
        <w:rPr>
          <w:rFonts w:asciiTheme="majorBidi" w:hAnsiTheme="majorBidi" w:cstheme="majorBidi"/>
          <w:b/>
          <w:bCs/>
          <w:sz w:val="28"/>
          <w:szCs w:val="28"/>
        </w:rPr>
        <w:t xml:space="preserve">most species homoxenous </w:t>
      </w:r>
      <w:r w:rsidR="00600636">
        <w:rPr>
          <w:rFonts w:asciiTheme="majorBidi" w:hAnsiTheme="majorBidi" w:cstheme="majorBidi"/>
          <w:b/>
          <w:bCs/>
          <w:sz w:val="28"/>
          <w:szCs w:val="28"/>
        </w:rPr>
        <w:t>.</w:t>
      </w:r>
    </w:p>
    <w:p w:rsidR="00682347" w:rsidRPr="00682347" w:rsidRDefault="00682347" w:rsidP="005E3B27">
      <w:pPr>
        <w:numPr>
          <w:ilvl w:val="1"/>
          <w:numId w:val="27"/>
        </w:numPr>
        <w:jc w:val="both"/>
        <w:rPr>
          <w:rFonts w:asciiTheme="majorBidi" w:hAnsiTheme="majorBidi" w:cstheme="majorBidi"/>
          <w:b/>
          <w:bCs/>
          <w:sz w:val="28"/>
          <w:szCs w:val="28"/>
        </w:rPr>
      </w:pPr>
      <w:r w:rsidRPr="00682347">
        <w:rPr>
          <w:rFonts w:asciiTheme="majorBidi" w:hAnsiTheme="majorBidi" w:cstheme="majorBidi"/>
          <w:b/>
          <w:bCs/>
          <w:sz w:val="28"/>
          <w:szCs w:val="28"/>
        </w:rPr>
        <w:t xml:space="preserve">some form monozoic cysts in paratenic host </w:t>
      </w:r>
    </w:p>
    <w:p w:rsidR="00682347" w:rsidRPr="00682347" w:rsidRDefault="00682347" w:rsidP="005E3B27">
      <w:pPr>
        <w:numPr>
          <w:ilvl w:val="1"/>
          <w:numId w:val="27"/>
        </w:numPr>
        <w:jc w:val="both"/>
        <w:rPr>
          <w:rFonts w:asciiTheme="majorBidi" w:hAnsiTheme="majorBidi" w:cstheme="majorBidi"/>
          <w:b/>
          <w:bCs/>
          <w:sz w:val="28"/>
          <w:szCs w:val="28"/>
        </w:rPr>
      </w:pPr>
      <w:r w:rsidRPr="00682347">
        <w:rPr>
          <w:rFonts w:asciiTheme="majorBidi" w:hAnsiTheme="majorBidi" w:cstheme="majorBidi"/>
          <w:b/>
          <w:bCs/>
          <w:sz w:val="28"/>
          <w:szCs w:val="28"/>
        </w:rPr>
        <w:t xml:space="preserve">merogony, gamogony, and oocyst wall formation in same host </w:t>
      </w:r>
      <w:r w:rsidR="00600636">
        <w:rPr>
          <w:rFonts w:asciiTheme="majorBidi" w:hAnsiTheme="majorBidi" w:cstheme="majorBidi"/>
          <w:b/>
          <w:bCs/>
          <w:sz w:val="28"/>
          <w:szCs w:val="28"/>
        </w:rPr>
        <w:t>.</w:t>
      </w:r>
    </w:p>
    <w:p w:rsidR="00682347" w:rsidRPr="00682347" w:rsidRDefault="00682347" w:rsidP="005E3B27">
      <w:pPr>
        <w:numPr>
          <w:ilvl w:val="1"/>
          <w:numId w:val="27"/>
        </w:numPr>
        <w:jc w:val="both"/>
        <w:rPr>
          <w:rFonts w:asciiTheme="majorBidi" w:hAnsiTheme="majorBidi" w:cstheme="majorBidi"/>
          <w:b/>
          <w:bCs/>
          <w:sz w:val="28"/>
          <w:szCs w:val="28"/>
        </w:rPr>
      </w:pPr>
      <w:r w:rsidRPr="00682347">
        <w:rPr>
          <w:rFonts w:asciiTheme="majorBidi" w:hAnsiTheme="majorBidi" w:cstheme="majorBidi"/>
          <w:b/>
          <w:bCs/>
          <w:sz w:val="28"/>
          <w:szCs w:val="28"/>
        </w:rPr>
        <w:t>in vertebrates or invertebrates</w:t>
      </w:r>
      <w:r w:rsidR="00600636">
        <w:rPr>
          <w:rFonts w:asciiTheme="majorBidi" w:hAnsiTheme="majorBidi" w:cstheme="majorBidi"/>
          <w:b/>
          <w:bCs/>
          <w:sz w:val="28"/>
          <w:szCs w:val="28"/>
        </w:rPr>
        <w:t>.</w:t>
      </w:r>
      <w:r w:rsidRPr="00682347">
        <w:rPr>
          <w:rFonts w:asciiTheme="majorBidi" w:hAnsiTheme="majorBidi" w:cstheme="majorBidi"/>
          <w:b/>
          <w:bCs/>
          <w:sz w:val="28"/>
          <w:szCs w:val="28"/>
        </w:rPr>
        <w:t xml:space="preserve"> </w:t>
      </w:r>
    </w:p>
    <w:p w:rsidR="00682347" w:rsidRPr="00682347" w:rsidRDefault="00682347" w:rsidP="005E3B27">
      <w:pPr>
        <w:numPr>
          <w:ilvl w:val="1"/>
          <w:numId w:val="27"/>
        </w:numPr>
        <w:jc w:val="both"/>
        <w:rPr>
          <w:rFonts w:asciiTheme="majorBidi" w:hAnsiTheme="majorBidi" w:cstheme="majorBidi"/>
          <w:b/>
          <w:bCs/>
          <w:sz w:val="28"/>
          <w:szCs w:val="28"/>
        </w:rPr>
      </w:pPr>
      <w:r w:rsidRPr="00682347">
        <w:rPr>
          <w:rFonts w:asciiTheme="majorBidi" w:hAnsiTheme="majorBidi" w:cstheme="majorBidi"/>
          <w:b/>
          <w:bCs/>
          <w:sz w:val="28"/>
          <w:szCs w:val="28"/>
        </w:rPr>
        <w:t xml:space="preserve">most genera distinguished by numbers of sporocysts and sporozoites within oocyst </w:t>
      </w:r>
      <w:r w:rsidR="00600636">
        <w:rPr>
          <w:rFonts w:asciiTheme="majorBidi" w:hAnsiTheme="majorBidi" w:cstheme="majorBidi"/>
          <w:b/>
          <w:bCs/>
          <w:sz w:val="28"/>
          <w:szCs w:val="28"/>
        </w:rPr>
        <w:t>.</w:t>
      </w:r>
    </w:p>
    <w:p w:rsidR="00682347" w:rsidRPr="00682347" w:rsidRDefault="00682347" w:rsidP="005E3B27">
      <w:pPr>
        <w:numPr>
          <w:ilvl w:val="1"/>
          <w:numId w:val="27"/>
        </w:numPr>
        <w:jc w:val="both"/>
        <w:rPr>
          <w:rFonts w:asciiTheme="majorBidi" w:hAnsiTheme="majorBidi" w:cstheme="majorBidi"/>
          <w:b/>
          <w:bCs/>
          <w:sz w:val="28"/>
          <w:szCs w:val="28"/>
        </w:rPr>
      </w:pPr>
      <w:r w:rsidRPr="00682347">
        <w:rPr>
          <w:rFonts w:asciiTheme="majorBidi" w:hAnsiTheme="majorBidi" w:cstheme="majorBidi"/>
          <w:b/>
          <w:bCs/>
          <w:sz w:val="28"/>
          <w:szCs w:val="28"/>
        </w:rPr>
        <w:t xml:space="preserve">15-25 genera, depending upon author. </w:t>
      </w:r>
      <w:r w:rsidR="00652254">
        <w:rPr>
          <w:rFonts w:asciiTheme="majorBidi" w:hAnsiTheme="majorBidi" w:cstheme="majorBidi"/>
          <w:b/>
          <w:bCs/>
          <w:sz w:val="28"/>
          <w:szCs w:val="28"/>
        </w:rPr>
        <w:t>"</w:t>
      </w:r>
      <w:r w:rsidRPr="00682347">
        <w:rPr>
          <w:rFonts w:asciiTheme="majorBidi" w:hAnsiTheme="majorBidi" w:cstheme="majorBidi"/>
          <w:b/>
          <w:bCs/>
          <w:sz w:val="28"/>
          <w:szCs w:val="28"/>
        </w:rPr>
        <w:t xml:space="preserve">Most important genera </w:t>
      </w:r>
      <w:r w:rsidR="00652254">
        <w:rPr>
          <w:rFonts w:asciiTheme="majorBidi" w:hAnsiTheme="majorBidi" w:cstheme="majorBidi"/>
          <w:b/>
          <w:bCs/>
          <w:sz w:val="28"/>
          <w:szCs w:val="28"/>
        </w:rPr>
        <w:t>"</w:t>
      </w:r>
      <w:r w:rsidRPr="00682347">
        <w:rPr>
          <w:rFonts w:asciiTheme="majorBidi" w:hAnsiTheme="majorBidi" w:cstheme="majorBidi"/>
          <w:b/>
          <w:bCs/>
          <w:sz w:val="28"/>
          <w:szCs w:val="28"/>
        </w:rPr>
        <w:t xml:space="preserve">as follows: </w:t>
      </w:r>
    </w:p>
    <w:p w:rsidR="00682347" w:rsidRPr="00682347" w:rsidRDefault="00682347" w:rsidP="005E3B27">
      <w:pPr>
        <w:numPr>
          <w:ilvl w:val="2"/>
          <w:numId w:val="27"/>
        </w:numPr>
        <w:jc w:val="both"/>
        <w:rPr>
          <w:rFonts w:asciiTheme="majorBidi" w:hAnsiTheme="majorBidi" w:cstheme="majorBidi"/>
          <w:b/>
          <w:bCs/>
          <w:sz w:val="28"/>
          <w:szCs w:val="28"/>
        </w:rPr>
      </w:pPr>
      <w:r w:rsidRPr="008807D6">
        <w:rPr>
          <w:rFonts w:asciiTheme="majorBidi" w:hAnsiTheme="majorBidi" w:cstheme="majorBidi"/>
          <w:b/>
          <w:bCs/>
          <w:i/>
          <w:iCs/>
          <w:sz w:val="28"/>
          <w:szCs w:val="28"/>
          <w:u w:val="single"/>
        </w:rPr>
        <w:t>Eimeria</w:t>
      </w:r>
      <w:r w:rsidRPr="00682347">
        <w:rPr>
          <w:rFonts w:asciiTheme="majorBidi" w:hAnsiTheme="majorBidi" w:cstheme="majorBidi"/>
          <w:b/>
          <w:bCs/>
          <w:sz w:val="28"/>
          <w:szCs w:val="28"/>
        </w:rPr>
        <w:t xml:space="preserve"> (4 sporocysts in oocyst, each sporocyst with 2 sporozoites) </w:t>
      </w:r>
    </w:p>
    <w:p w:rsidR="00682347" w:rsidRPr="00682347" w:rsidRDefault="00682347" w:rsidP="005E3B27">
      <w:pPr>
        <w:numPr>
          <w:ilvl w:val="2"/>
          <w:numId w:val="27"/>
        </w:numPr>
        <w:jc w:val="both"/>
        <w:rPr>
          <w:rFonts w:asciiTheme="majorBidi" w:hAnsiTheme="majorBidi" w:cstheme="majorBidi"/>
          <w:b/>
          <w:bCs/>
          <w:sz w:val="28"/>
          <w:szCs w:val="28"/>
        </w:rPr>
      </w:pPr>
      <w:r w:rsidRPr="008807D6">
        <w:rPr>
          <w:rFonts w:asciiTheme="majorBidi" w:hAnsiTheme="majorBidi" w:cstheme="majorBidi"/>
          <w:b/>
          <w:bCs/>
          <w:i/>
          <w:iCs/>
          <w:sz w:val="28"/>
          <w:szCs w:val="28"/>
          <w:u w:val="single"/>
        </w:rPr>
        <w:lastRenderedPageBreak/>
        <w:t>Isospora</w:t>
      </w:r>
      <w:r w:rsidRPr="00682347">
        <w:rPr>
          <w:rFonts w:asciiTheme="majorBidi" w:hAnsiTheme="majorBidi" w:cstheme="majorBidi"/>
          <w:b/>
          <w:bCs/>
          <w:sz w:val="28"/>
          <w:szCs w:val="28"/>
        </w:rPr>
        <w:t xml:space="preserve"> (2 sporocysts in oocyst, each sporocyst with 4 sporozoites) </w:t>
      </w:r>
    </w:p>
    <w:p w:rsidR="003419A5" w:rsidRDefault="009752EE" w:rsidP="005E3B27">
      <w:pPr>
        <w:jc w:val="both"/>
        <w:rPr>
          <w:rFonts w:asciiTheme="majorBidi" w:hAnsiTheme="majorBidi" w:cstheme="majorBidi"/>
          <w:b/>
          <w:bCs/>
          <w:i/>
          <w:iCs/>
          <w:sz w:val="28"/>
          <w:szCs w:val="28"/>
        </w:rPr>
      </w:pPr>
      <w:r w:rsidRPr="005E7E7A">
        <w:rPr>
          <w:rFonts w:asciiTheme="majorBidi" w:hAnsiTheme="majorBidi" w:cstheme="majorBidi"/>
          <w:b/>
          <w:bCs/>
          <w:i/>
          <w:iCs/>
          <w:sz w:val="28"/>
          <w:szCs w:val="28"/>
        </w:rPr>
        <w:t xml:space="preserve">                                 </w:t>
      </w:r>
    </w:p>
    <w:p w:rsidR="00EE0742" w:rsidRPr="008807D6" w:rsidRDefault="003419A5" w:rsidP="005E3B27">
      <w:pPr>
        <w:jc w:val="both"/>
        <w:rPr>
          <w:rFonts w:asciiTheme="majorBidi" w:hAnsiTheme="majorBidi" w:cstheme="majorBidi"/>
          <w:b/>
          <w:bCs/>
          <w:i/>
          <w:iCs/>
          <w:sz w:val="32"/>
          <w:szCs w:val="32"/>
          <w:u w:val="single"/>
        </w:rPr>
      </w:pPr>
      <w:r>
        <w:rPr>
          <w:rFonts w:asciiTheme="majorBidi" w:hAnsiTheme="majorBidi" w:cstheme="majorBidi"/>
          <w:b/>
          <w:bCs/>
          <w:i/>
          <w:iCs/>
          <w:sz w:val="28"/>
          <w:szCs w:val="28"/>
        </w:rPr>
        <w:t xml:space="preserve">                                    </w:t>
      </w:r>
      <w:r w:rsidR="005E3B27" w:rsidRPr="008807D6">
        <w:rPr>
          <w:rFonts w:asciiTheme="majorBidi" w:hAnsiTheme="majorBidi" w:cstheme="majorBidi"/>
          <w:b/>
          <w:bCs/>
          <w:i/>
          <w:iCs/>
          <w:sz w:val="32"/>
          <w:szCs w:val="32"/>
          <w:u w:val="single"/>
        </w:rPr>
        <w:t xml:space="preserve">Genus </w:t>
      </w:r>
      <w:r w:rsidRPr="008807D6">
        <w:rPr>
          <w:rFonts w:asciiTheme="majorBidi" w:hAnsiTheme="majorBidi" w:cstheme="majorBidi"/>
          <w:b/>
          <w:bCs/>
          <w:i/>
          <w:iCs/>
          <w:sz w:val="32"/>
          <w:szCs w:val="32"/>
          <w:u w:val="single"/>
        </w:rPr>
        <w:t xml:space="preserve">  </w:t>
      </w:r>
      <w:r w:rsidR="009752EE" w:rsidRPr="008807D6">
        <w:rPr>
          <w:rFonts w:asciiTheme="majorBidi" w:hAnsiTheme="majorBidi" w:cstheme="majorBidi"/>
          <w:b/>
          <w:bCs/>
          <w:i/>
          <w:iCs/>
          <w:sz w:val="32"/>
          <w:szCs w:val="32"/>
          <w:u w:val="single"/>
        </w:rPr>
        <w:t xml:space="preserve">  </w:t>
      </w:r>
      <w:r w:rsidR="00EE0742" w:rsidRPr="008807D6">
        <w:rPr>
          <w:rFonts w:asciiTheme="majorBidi" w:hAnsiTheme="majorBidi" w:cstheme="majorBidi"/>
          <w:b/>
          <w:bCs/>
          <w:i/>
          <w:iCs/>
          <w:sz w:val="32"/>
          <w:szCs w:val="32"/>
          <w:u w:val="single"/>
        </w:rPr>
        <w:t xml:space="preserve">Isospora </w:t>
      </w:r>
    </w:p>
    <w:p w:rsidR="00982C29" w:rsidRPr="005E7E7A" w:rsidRDefault="00982C29" w:rsidP="005E3B27">
      <w:pPr>
        <w:pStyle w:val="a3"/>
        <w:numPr>
          <w:ilvl w:val="0"/>
          <w:numId w:val="17"/>
        </w:numPr>
        <w:jc w:val="both"/>
        <w:rPr>
          <w:rFonts w:asciiTheme="majorBidi" w:hAnsiTheme="majorBidi" w:cstheme="majorBidi"/>
          <w:sz w:val="28"/>
          <w:szCs w:val="28"/>
        </w:rPr>
      </w:pPr>
      <w:r w:rsidRPr="005E7E7A">
        <w:rPr>
          <w:rFonts w:asciiTheme="majorBidi" w:hAnsiTheme="majorBidi" w:cstheme="majorBidi"/>
          <w:sz w:val="28"/>
          <w:szCs w:val="28"/>
        </w:rPr>
        <w:t>Classified as Sub order EIMERIINA</w:t>
      </w:r>
    </w:p>
    <w:p w:rsidR="00982C29" w:rsidRPr="005E7E7A" w:rsidRDefault="00982C29" w:rsidP="005E3B27">
      <w:pPr>
        <w:pStyle w:val="a3"/>
        <w:jc w:val="both"/>
        <w:rPr>
          <w:rFonts w:asciiTheme="majorBidi" w:hAnsiTheme="majorBidi" w:cstheme="majorBidi"/>
          <w:sz w:val="28"/>
          <w:szCs w:val="28"/>
        </w:rPr>
      </w:pPr>
      <w:r w:rsidRPr="005E7E7A">
        <w:rPr>
          <w:rFonts w:asciiTheme="majorBidi" w:hAnsiTheme="majorBidi" w:cstheme="majorBidi"/>
          <w:sz w:val="28"/>
          <w:szCs w:val="28"/>
        </w:rPr>
        <w:t xml:space="preserve">                                  Family Eimeriidae</w:t>
      </w:r>
    </w:p>
    <w:p w:rsidR="00982C29" w:rsidRPr="005E7E7A" w:rsidRDefault="00982C29" w:rsidP="005E3B27">
      <w:pPr>
        <w:pStyle w:val="a3"/>
        <w:jc w:val="both"/>
        <w:rPr>
          <w:rFonts w:asciiTheme="majorBidi" w:hAnsiTheme="majorBidi" w:cstheme="majorBidi"/>
          <w:sz w:val="28"/>
          <w:szCs w:val="28"/>
        </w:rPr>
      </w:pPr>
      <w:r w:rsidRPr="005E7E7A">
        <w:rPr>
          <w:rFonts w:asciiTheme="majorBidi" w:hAnsiTheme="majorBidi" w:cstheme="majorBidi"/>
          <w:sz w:val="28"/>
          <w:szCs w:val="28"/>
        </w:rPr>
        <w:t xml:space="preserve">                                              Genus  Isospora </w:t>
      </w:r>
    </w:p>
    <w:p w:rsidR="00F63FE4" w:rsidRPr="00F63FE4" w:rsidRDefault="00982C29" w:rsidP="005E3B27">
      <w:pPr>
        <w:spacing w:before="100" w:beforeAutospacing="1" w:after="225"/>
        <w:jc w:val="both"/>
        <w:outlineLvl w:val="1"/>
        <w:rPr>
          <w:rFonts w:asciiTheme="majorBidi" w:eastAsia="Times New Roman" w:hAnsiTheme="majorBidi" w:cstheme="majorBidi"/>
          <w:color w:val="000000"/>
          <w:sz w:val="28"/>
          <w:szCs w:val="28"/>
        </w:rPr>
      </w:pPr>
      <w:r w:rsidRPr="005E7E7A">
        <w:rPr>
          <w:rFonts w:asciiTheme="majorBidi" w:hAnsiTheme="majorBidi" w:cstheme="majorBidi"/>
          <w:sz w:val="28"/>
          <w:szCs w:val="28"/>
        </w:rPr>
        <w:t xml:space="preserve">The parasite infect epithelial tissue </w:t>
      </w:r>
      <w:r w:rsidRPr="00234AEA">
        <w:rPr>
          <w:rFonts w:asciiTheme="majorBidi" w:hAnsiTheme="majorBidi" w:cstheme="majorBidi"/>
          <w:b/>
          <w:bCs/>
          <w:sz w:val="28"/>
          <w:szCs w:val="28"/>
        </w:rPr>
        <w:t>of</w:t>
      </w:r>
      <w:r w:rsidR="00DF7603" w:rsidRPr="00234AEA">
        <w:rPr>
          <w:b/>
          <w:bCs/>
        </w:rPr>
        <w:t xml:space="preserve"> </w:t>
      </w:r>
      <w:r w:rsidR="00DF7603" w:rsidRPr="00234AEA">
        <w:rPr>
          <w:rFonts w:asciiTheme="majorBidi" w:hAnsiTheme="majorBidi" w:cstheme="majorBidi"/>
          <w:b/>
          <w:bCs/>
          <w:sz w:val="28"/>
          <w:szCs w:val="28"/>
        </w:rPr>
        <w:t>Dogs and cats</w:t>
      </w:r>
      <w:r w:rsidR="00DF7603" w:rsidRPr="00DF7603">
        <w:rPr>
          <w:rFonts w:asciiTheme="majorBidi" w:hAnsiTheme="majorBidi" w:cstheme="majorBidi"/>
          <w:sz w:val="28"/>
          <w:szCs w:val="28"/>
        </w:rPr>
        <w:t xml:space="preserve"> </w:t>
      </w:r>
      <w:r w:rsidR="00234AEA" w:rsidRPr="00166E72">
        <w:rPr>
          <w:rFonts w:asciiTheme="majorBidi" w:hAnsiTheme="majorBidi" w:cstheme="majorBidi"/>
          <w:b/>
          <w:bCs/>
          <w:sz w:val="28"/>
          <w:szCs w:val="28"/>
        </w:rPr>
        <w:t>intestine</w:t>
      </w:r>
      <w:r w:rsidR="00234AEA" w:rsidRPr="005E7E7A">
        <w:rPr>
          <w:rFonts w:asciiTheme="majorBidi" w:hAnsiTheme="majorBidi" w:cstheme="majorBidi"/>
          <w:sz w:val="28"/>
          <w:szCs w:val="28"/>
        </w:rPr>
        <w:t xml:space="preserve"> </w:t>
      </w:r>
      <w:r w:rsidR="00DF7603" w:rsidRPr="00DF7603">
        <w:rPr>
          <w:rFonts w:asciiTheme="majorBidi" w:hAnsiTheme="majorBidi" w:cstheme="majorBidi"/>
          <w:sz w:val="28"/>
          <w:szCs w:val="28"/>
        </w:rPr>
        <w:t xml:space="preserve">are infected by the species </w:t>
      </w:r>
      <w:r w:rsidR="00DF7603" w:rsidRPr="008807D6">
        <w:rPr>
          <w:rFonts w:asciiTheme="majorBidi" w:hAnsiTheme="majorBidi" w:cstheme="majorBidi"/>
          <w:b/>
          <w:bCs/>
          <w:i/>
          <w:iCs/>
          <w:sz w:val="28"/>
          <w:szCs w:val="28"/>
        </w:rPr>
        <w:t>I. bigemina, I. rivolta</w:t>
      </w:r>
      <w:r w:rsidR="00DF7603" w:rsidRPr="00DF7603">
        <w:rPr>
          <w:rFonts w:asciiTheme="majorBidi" w:hAnsiTheme="majorBidi" w:cstheme="majorBidi"/>
          <w:i/>
          <w:iCs/>
          <w:sz w:val="28"/>
          <w:szCs w:val="28"/>
        </w:rPr>
        <w:t>,</w:t>
      </w:r>
      <w:r w:rsidR="00DF7603" w:rsidRPr="00DF7603">
        <w:rPr>
          <w:rFonts w:asciiTheme="majorBidi" w:hAnsiTheme="majorBidi" w:cstheme="majorBidi"/>
          <w:sz w:val="28"/>
          <w:szCs w:val="28"/>
        </w:rPr>
        <w:t xml:space="preserve"> </w:t>
      </w:r>
      <w:r w:rsidR="00DF7603" w:rsidRPr="008807D6">
        <w:rPr>
          <w:rFonts w:asciiTheme="majorBidi" w:hAnsiTheme="majorBidi" w:cstheme="majorBidi"/>
          <w:b/>
          <w:bCs/>
          <w:i/>
          <w:iCs/>
          <w:sz w:val="28"/>
          <w:szCs w:val="28"/>
        </w:rPr>
        <w:t>I. felis</w:t>
      </w:r>
      <w:r w:rsidR="00DF7603" w:rsidRPr="008807D6">
        <w:rPr>
          <w:rFonts w:ascii="Arial" w:hAnsi="Arial" w:cs="Arial"/>
          <w:b/>
          <w:bCs/>
          <w:color w:val="000000"/>
          <w:sz w:val="17"/>
          <w:szCs w:val="17"/>
        </w:rPr>
        <w:t xml:space="preserve"> </w:t>
      </w:r>
      <w:r w:rsidR="00DF7603" w:rsidRPr="008807D6">
        <w:rPr>
          <w:rFonts w:asciiTheme="majorBidi" w:hAnsiTheme="majorBidi" w:cstheme="majorBidi"/>
          <w:b/>
          <w:bCs/>
          <w:sz w:val="28"/>
          <w:szCs w:val="28"/>
        </w:rPr>
        <w:t>and</w:t>
      </w:r>
      <w:r w:rsidR="00DF7603" w:rsidRPr="008807D6">
        <w:rPr>
          <w:rFonts w:asciiTheme="majorBidi" w:hAnsiTheme="majorBidi" w:cstheme="majorBidi"/>
          <w:b/>
          <w:bCs/>
          <w:i/>
          <w:iCs/>
          <w:sz w:val="28"/>
          <w:szCs w:val="28"/>
        </w:rPr>
        <w:t xml:space="preserve"> I. canis</w:t>
      </w:r>
      <w:r w:rsidR="00DF7603">
        <w:rPr>
          <w:rFonts w:asciiTheme="majorBidi" w:hAnsiTheme="majorBidi" w:cstheme="majorBidi"/>
          <w:i/>
          <w:iCs/>
          <w:sz w:val="28"/>
          <w:szCs w:val="28"/>
        </w:rPr>
        <w:t xml:space="preserve">  </w:t>
      </w:r>
      <w:r w:rsidR="00DF7603" w:rsidRPr="00DF7603">
        <w:rPr>
          <w:rFonts w:asciiTheme="majorBidi" w:hAnsiTheme="majorBidi" w:cstheme="majorBidi"/>
          <w:i/>
          <w:iCs/>
          <w:sz w:val="28"/>
          <w:szCs w:val="28"/>
        </w:rPr>
        <w:t>.</w:t>
      </w:r>
      <w:r w:rsidRPr="005E7E7A">
        <w:rPr>
          <w:rFonts w:asciiTheme="majorBidi" w:hAnsiTheme="majorBidi" w:cstheme="majorBidi"/>
          <w:sz w:val="28"/>
          <w:szCs w:val="28"/>
        </w:rPr>
        <w:t xml:space="preserve"> </w:t>
      </w:r>
      <w:r w:rsidR="00234AEA" w:rsidRPr="00166E72">
        <w:rPr>
          <w:rFonts w:asciiTheme="majorBidi" w:hAnsiTheme="majorBidi" w:cstheme="majorBidi"/>
          <w:b/>
          <w:bCs/>
          <w:sz w:val="28"/>
          <w:szCs w:val="28"/>
        </w:rPr>
        <w:t xml:space="preserve">Human </w:t>
      </w:r>
      <w:r w:rsidRPr="00166E72">
        <w:rPr>
          <w:rFonts w:asciiTheme="majorBidi" w:hAnsiTheme="majorBidi" w:cstheme="majorBidi"/>
          <w:b/>
          <w:bCs/>
          <w:sz w:val="28"/>
          <w:szCs w:val="28"/>
        </w:rPr>
        <w:t>intestine</w:t>
      </w:r>
      <w:r w:rsidRPr="005E7E7A">
        <w:rPr>
          <w:rFonts w:asciiTheme="majorBidi" w:hAnsiTheme="majorBidi" w:cstheme="majorBidi"/>
          <w:sz w:val="28"/>
          <w:szCs w:val="28"/>
        </w:rPr>
        <w:t xml:space="preserve"> </w:t>
      </w:r>
      <w:r w:rsidR="00DF7603">
        <w:rPr>
          <w:rFonts w:asciiTheme="majorBidi" w:hAnsiTheme="majorBidi" w:cstheme="majorBidi"/>
          <w:sz w:val="28"/>
          <w:szCs w:val="28"/>
        </w:rPr>
        <w:t>by</w:t>
      </w:r>
      <w:r w:rsidR="00DF7603" w:rsidRPr="00DF7603">
        <w:rPr>
          <w:rFonts w:asciiTheme="majorBidi" w:hAnsiTheme="majorBidi" w:cstheme="majorBidi"/>
          <w:b/>
          <w:bCs/>
          <w:i/>
          <w:iCs/>
          <w:sz w:val="28"/>
          <w:szCs w:val="28"/>
        </w:rPr>
        <w:t xml:space="preserve">    </w:t>
      </w:r>
      <w:r w:rsidR="00DF7603" w:rsidRPr="00DF7603">
        <w:rPr>
          <w:rFonts w:asciiTheme="majorBidi" w:hAnsiTheme="majorBidi" w:cstheme="majorBidi"/>
          <w:b/>
          <w:bCs/>
          <w:i/>
          <w:iCs/>
          <w:sz w:val="28"/>
          <w:szCs w:val="28"/>
          <w:u w:val="single"/>
        </w:rPr>
        <w:t>Isospora belli</w:t>
      </w:r>
      <w:r w:rsidR="001A050F">
        <w:rPr>
          <w:rFonts w:asciiTheme="majorBidi" w:hAnsiTheme="majorBidi" w:cstheme="majorBidi"/>
          <w:sz w:val="28"/>
          <w:szCs w:val="28"/>
        </w:rPr>
        <w:t xml:space="preserve"> </w:t>
      </w:r>
      <w:r w:rsidR="00DF7603">
        <w:rPr>
          <w:rFonts w:asciiTheme="majorBidi" w:hAnsiTheme="majorBidi" w:cstheme="majorBidi"/>
          <w:sz w:val="28"/>
          <w:szCs w:val="28"/>
        </w:rPr>
        <w:t xml:space="preserve"> </w:t>
      </w:r>
      <w:r w:rsidRPr="005E7E7A">
        <w:rPr>
          <w:rFonts w:asciiTheme="majorBidi" w:hAnsiTheme="majorBidi" w:cstheme="majorBidi"/>
          <w:sz w:val="28"/>
          <w:szCs w:val="28"/>
        </w:rPr>
        <w:t>(intestinal pr</w:t>
      </w:r>
      <w:r w:rsidR="0015509F">
        <w:rPr>
          <w:rFonts w:asciiTheme="majorBidi" w:hAnsiTheme="majorBidi" w:cstheme="majorBidi"/>
          <w:sz w:val="28"/>
          <w:szCs w:val="28"/>
        </w:rPr>
        <w:t>otozoon)</w:t>
      </w:r>
      <w:r w:rsidR="00234AEA">
        <w:rPr>
          <w:rFonts w:asciiTheme="majorBidi" w:hAnsiTheme="majorBidi" w:cstheme="majorBidi"/>
          <w:sz w:val="28"/>
          <w:szCs w:val="28"/>
        </w:rPr>
        <w:t xml:space="preserve">  ;</w:t>
      </w:r>
      <w:r w:rsidR="0015509F">
        <w:rPr>
          <w:rFonts w:asciiTheme="majorBidi" w:hAnsiTheme="majorBidi" w:cstheme="majorBidi"/>
          <w:sz w:val="28"/>
          <w:szCs w:val="28"/>
        </w:rPr>
        <w:t xml:space="preserve"> where both Merogony (</w:t>
      </w:r>
      <w:r w:rsidRPr="005E7E7A">
        <w:rPr>
          <w:rFonts w:asciiTheme="majorBidi" w:hAnsiTheme="majorBidi" w:cstheme="majorBidi"/>
          <w:sz w:val="28"/>
          <w:szCs w:val="28"/>
        </w:rPr>
        <w:t xml:space="preserve">sexual) &amp; </w:t>
      </w:r>
      <w:r w:rsidR="00F63FE4">
        <w:rPr>
          <w:rFonts w:asciiTheme="majorBidi" w:hAnsiTheme="majorBidi" w:cstheme="majorBidi"/>
          <w:sz w:val="28"/>
          <w:szCs w:val="28"/>
        </w:rPr>
        <w:t>gamo</w:t>
      </w:r>
      <w:r w:rsidRPr="005E7E7A">
        <w:rPr>
          <w:rFonts w:asciiTheme="majorBidi" w:hAnsiTheme="majorBidi" w:cstheme="majorBidi"/>
          <w:sz w:val="28"/>
          <w:szCs w:val="28"/>
        </w:rPr>
        <w:t>gony (</w:t>
      </w:r>
      <w:r w:rsidR="0015509F">
        <w:rPr>
          <w:rFonts w:asciiTheme="majorBidi" w:hAnsiTheme="majorBidi" w:cstheme="majorBidi"/>
          <w:sz w:val="28"/>
          <w:szCs w:val="28"/>
        </w:rPr>
        <w:t>a</w:t>
      </w:r>
      <w:r w:rsidRPr="005E7E7A">
        <w:rPr>
          <w:rFonts w:asciiTheme="majorBidi" w:hAnsiTheme="majorBidi" w:cstheme="majorBidi"/>
          <w:sz w:val="28"/>
          <w:szCs w:val="28"/>
        </w:rPr>
        <w:t>sexual) occurred</w:t>
      </w:r>
      <w:r w:rsidR="00F63FE4">
        <w:rPr>
          <w:rFonts w:asciiTheme="majorBidi" w:hAnsiTheme="majorBidi" w:cstheme="majorBidi"/>
          <w:sz w:val="28"/>
          <w:szCs w:val="28"/>
        </w:rPr>
        <w:t xml:space="preserve"> </w:t>
      </w:r>
      <w:r w:rsidR="00234AEA">
        <w:rPr>
          <w:rFonts w:asciiTheme="majorBidi" w:hAnsiTheme="majorBidi" w:cstheme="majorBidi"/>
          <w:sz w:val="28"/>
          <w:szCs w:val="28"/>
        </w:rPr>
        <w:t xml:space="preserve">in host </w:t>
      </w:r>
      <w:r w:rsidR="00F63FE4">
        <w:rPr>
          <w:rFonts w:asciiTheme="majorBidi" w:hAnsiTheme="majorBidi" w:cstheme="majorBidi"/>
          <w:sz w:val="28"/>
          <w:szCs w:val="28"/>
        </w:rPr>
        <w:t xml:space="preserve">while </w:t>
      </w:r>
      <w:bookmarkStart w:id="0" w:name="Sporogony_Phase"/>
      <w:r w:rsidR="00F63FE4" w:rsidRPr="00F63FE4">
        <w:rPr>
          <w:rFonts w:asciiTheme="majorBidi" w:eastAsia="Times New Roman" w:hAnsiTheme="majorBidi" w:cstheme="majorBidi"/>
          <w:b/>
          <w:bCs/>
          <w:color w:val="000000"/>
          <w:kern w:val="36"/>
          <w:sz w:val="28"/>
          <w:szCs w:val="28"/>
        </w:rPr>
        <w:t>Sporogony Phase</w:t>
      </w:r>
      <w:bookmarkEnd w:id="0"/>
      <w:r w:rsidR="00F63FE4">
        <w:rPr>
          <w:rFonts w:asciiTheme="majorBidi" w:eastAsia="Times New Roman" w:hAnsiTheme="majorBidi" w:cstheme="majorBidi"/>
          <w:color w:val="000000"/>
          <w:sz w:val="28"/>
          <w:szCs w:val="28"/>
        </w:rPr>
        <w:t xml:space="preserve"> </w:t>
      </w:r>
      <w:r w:rsidR="00F63FE4" w:rsidRPr="00F63FE4">
        <w:rPr>
          <w:rFonts w:asciiTheme="majorBidi" w:eastAsia="Times New Roman" w:hAnsiTheme="majorBidi" w:cstheme="majorBidi"/>
          <w:color w:val="000000"/>
          <w:sz w:val="28"/>
          <w:szCs w:val="28"/>
        </w:rPr>
        <w:t xml:space="preserve">is the exogenous phase of the </w:t>
      </w:r>
      <w:r w:rsidR="00F63FE4" w:rsidRPr="00F63FE4">
        <w:rPr>
          <w:rFonts w:asciiTheme="majorBidi" w:eastAsia="Times New Roman" w:hAnsiTheme="majorBidi" w:cstheme="majorBidi"/>
          <w:i/>
          <w:iCs/>
          <w:color w:val="000000"/>
          <w:sz w:val="28"/>
          <w:szCs w:val="28"/>
        </w:rPr>
        <w:t>Isospora suis</w:t>
      </w:r>
      <w:r w:rsidR="00F63FE4" w:rsidRPr="00F63FE4">
        <w:rPr>
          <w:rFonts w:asciiTheme="majorBidi" w:eastAsia="Times New Roman" w:hAnsiTheme="majorBidi" w:cstheme="majorBidi"/>
          <w:color w:val="000000"/>
          <w:sz w:val="28"/>
          <w:szCs w:val="28"/>
        </w:rPr>
        <w:t xml:space="preserve"> life cycle, during which the oocysts develop from the unsporulated, non-infectious stage to the infective stage.</w:t>
      </w:r>
    </w:p>
    <w:p w:rsidR="00F63FE4" w:rsidRPr="00F63FE4" w:rsidRDefault="00F63FE4" w:rsidP="005E3B27">
      <w:pPr>
        <w:spacing w:after="180" w:line="240" w:lineRule="auto"/>
        <w:jc w:val="both"/>
        <w:rPr>
          <w:rFonts w:asciiTheme="majorBidi" w:eastAsia="Times New Roman" w:hAnsiTheme="majorBidi" w:cstheme="majorBidi"/>
          <w:color w:val="000000"/>
          <w:sz w:val="28"/>
          <w:szCs w:val="28"/>
        </w:rPr>
      </w:pPr>
      <w:r w:rsidRPr="00F63FE4">
        <w:rPr>
          <w:rFonts w:asciiTheme="majorBidi" w:eastAsia="Times New Roman" w:hAnsiTheme="majorBidi" w:cstheme="majorBidi"/>
          <w:color w:val="000000"/>
          <w:sz w:val="28"/>
          <w:szCs w:val="28"/>
        </w:rPr>
        <w:t>The oocysts are excreted in faeces; sporulation to the infectious stage takes place outside the host animal. The sporulated oocysts contain two sporocysts with four sporozoites each. Sporulation is dependent upon humidity, temperature and oxygen.</w:t>
      </w:r>
    </w:p>
    <w:p w:rsidR="00F63FE4" w:rsidRDefault="00F63FE4" w:rsidP="005E3B27">
      <w:pPr>
        <w:spacing w:after="180" w:line="240" w:lineRule="auto"/>
        <w:jc w:val="both"/>
        <w:rPr>
          <w:rFonts w:asciiTheme="majorBidi" w:eastAsia="Times New Roman" w:hAnsiTheme="majorBidi" w:cstheme="majorBidi"/>
          <w:color w:val="000000"/>
          <w:sz w:val="28"/>
          <w:szCs w:val="28"/>
        </w:rPr>
      </w:pPr>
      <w:r w:rsidRPr="00F63FE4">
        <w:rPr>
          <w:rFonts w:asciiTheme="majorBidi" w:eastAsia="Times New Roman" w:hAnsiTheme="majorBidi" w:cstheme="majorBidi"/>
          <w:i/>
          <w:iCs/>
          <w:color w:val="000000"/>
          <w:sz w:val="28"/>
          <w:szCs w:val="28"/>
        </w:rPr>
        <w:t>Isospora suis</w:t>
      </w:r>
      <w:r w:rsidRPr="00F63FE4">
        <w:rPr>
          <w:rFonts w:asciiTheme="majorBidi" w:eastAsia="Times New Roman" w:hAnsiTheme="majorBidi" w:cstheme="majorBidi"/>
          <w:color w:val="000000"/>
          <w:sz w:val="28"/>
          <w:szCs w:val="28"/>
        </w:rPr>
        <w:t xml:space="preserve"> oocysts sporulate rapidly at temperatures between 20° C and 40° C </w:t>
      </w:r>
      <w:r w:rsidR="006A6888">
        <w:rPr>
          <w:rFonts w:asciiTheme="majorBidi" w:eastAsia="Times New Roman" w:hAnsiTheme="majorBidi" w:cstheme="majorBidi"/>
          <w:color w:val="000000"/>
          <w:sz w:val="28"/>
          <w:szCs w:val="28"/>
        </w:rPr>
        <w:t>.</w:t>
      </w:r>
      <w:r w:rsidRPr="00F63FE4">
        <w:rPr>
          <w:rFonts w:asciiTheme="majorBidi" w:eastAsia="Times New Roman" w:hAnsiTheme="majorBidi" w:cstheme="majorBidi"/>
          <w:color w:val="000000"/>
          <w:sz w:val="28"/>
          <w:szCs w:val="28"/>
        </w:rPr>
        <w:t xml:space="preserve"> In current swine production practices, where supplemental heat between 32° and 35° C is provided to newborn pigs, oocysts sporulation may occur between  12 and 16 hours. Once the oocysts are sporulated they are resistant to most disinfectants.</w:t>
      </w:r>
    </w:p>
    <w:p w:rsidR="00483B90" w:rsidRPr="00483B90" w:rsidRDefault="00483B90" w:rsidP="005E3B27">
      <w:pPr>
        <w:spacing w:after="180" w:line="240" w:lineRule="auto"/>
        <w:jc w:val="both"/>
        <w:rPr>
          <w:rFonts w:asciiTheme="majorBidi" w:eastAsia="Times New Roman" w:hAnsiTheme="majorBidi" w:cstheme="majorBidi"/>
          <w:b/>
          <w:bCs/>
          <w:color w:val="000000"/>
          <w:sz w:val="28"/>
          <w:szCs w:val="28"/>
        </w:rPr>
      </w:pPr>
      <w:bookmarkStart w:id="1" w:name="Excystation_Phase"/>
      <w:r w:rsidRPr="00483B90">
        <w:rPr>
          <w:rFonts w:asciiTheme="majorBidi" w:eastAsia="Times New Roman" w:hAnsiTheme="majorBidi" w:cstheme="majorBidi"/>
          <w:b/>
          <w:bCs/>
          <w:color w:val="000000"/>
          <w:sz w:val="28"/>
          <w:szCs w:val="28"/>
        </w:rPr>
        <w:t>Excystation Phase</w:t>
      </w:r>
      <w:bookmarkEnd w:id="1"/>
    </w:p>
    <w:p w:rsidR="00483B90" w:rsidRPr="00483B90" w:rsidRDefault="00483B90" w:rsidP="005E3B27">
      <w:pPr>
        <w:spacing w:after="180" w:line="240" w:lineRule="auto"/>
        <w:jc w:val="both"/>
        <w:rPr>
          <w:rFonts w:asciiTheme="majorBidi" w:eastAsia="Times New Roman" w:hAnsiTheme="majorBidi" w:cstheme="majorBidi"/>
          <w:color w:val="000000"/>
          <w:sz w:val="28"/>
          <w:szCs w:val="28"/>
        </w:rPr>
      </w:pPr>
      <w:r w:rsidRPr="00483B90">
        <w:rPr>
          <w:rFonts w:asciiTheme="majorBidi" w:eastAsia="Times New Roman" w:hAnsiTheme="majorBidi" w:cstheme="majorBidi"/>
          <w:color w:val="000000"/>
          <w:sz w:val="28"/>
          <w:szCs w:val="28"/>
        </w:rPr>
        <w:t>The excystation phase occurs immediately after the infectious oocysts have been ingested. During this phase, the sporozoites become active and are released into the intestinal lumen.</w:t>
      </w:r>
    </w:p>
    <w:p w:rsidR="00483B90" w:rsidRPr="00483B90" w:rsidRDefault="00483B90" w:rsidP="005E3B27">
      <w:pPr>
        <w:spacing w:after="180" w:line="240" w:lineRule="auto"/>
        <w:jc w:val="both"/>
        <w:rPr>
          <w:rFonts w:asciiTheme="majorBidi" w:eastAsia="Times New Roman" w:hAnsiTheme="majorBidi" w:cstheme="majorBidi"/>
          <w:color w:val="000000"/>
          <w:sz w:val="28"/>
          <w:szCs w:val="28"/>
        </w:rPr>
      </w:pPr>
      <w:r w:rsidRPr="00483B90">
        <w:rPr>
          <w:rFonts w:asciiTheme="majorBidi" w:eastAsia="Times New Roman" w:hAnsiTheme="majorBidi" w:cstheme="majorBidi"/>
          <w:color w:val="000000"/>
          <w:sz w:val="28"/>
          <w:szCs w:val="28"/>
        </w:rPr>
        <w:t>Passage through the stomach alters the oocyst wall, allowing bile salts and digestive enzymes to activate the sporozoites. The active sporozoites then penetrate the villous epithelium, which starts the endogenous phase of parasite multiplication.</w:t>
      </w:r>
    </w:p>
    <w:p w:rsidR="00483B90" w:rsidRPr="00483B90" w:rsidRDefault="00483B90" w:rsidP="005E3B27">
      <w:pPr>
        <w:spacing w:after="180" w:line="240" w:lineRule="auto"/>
        <w:jc w:val="both"/>
        <w:rPr>
          <w:rFonts w:asciiTheme="majorBidi" w:eastAsia="Times New Roman" w:hAnsiTheme="majorBidi" w:cstheme="majorBidi"/>
          <w:color w:val="000000"/>
          <w:sz w:val="28"/>
          <w:szCs w:val="28"/>
        </w:rPr>
      </w:pPr>
      <w:r w:rsidRPr="00483B90">
        <w:rPr>
          <w:rFonts w:asciiTheme="majorBidi" w:eastAsia="Times New Roman" w:hAnsiTheme="majorBidi" w:cstheme="majorBidi"/>
          <w:color w:val="000000"/>
          <w:sz w:val="28"/>
          <w:szCs w:val="28"/>
        </w:rPr>
        <w:lastRenderedPageBreak/>
        <w:t>The greatest concentration is seen in the middle part of the jejenum, but the ileum is also infected. In severe infections the cecum and colon can also be involved.</w:t>
      </w:r>
    </w:p>
    <w:p w:rsidR="00483B90" w:rsidRPr="00483B90" w:rsidRDefault="00483B90" w:rsidP="005E3B27">
      <w:pPr>
        <w:spacing w:after="180" w:line="240" w:lineRule="auto"/>
        <w:jc w:val="both"/>
        <w:rPr>
          <w:rFonts w:asciiTheme="majorBidi" w:eastAsia="Times New Roman" w:hAnsiTheme="majorBidi" w:cstheme="majorBidi"/>
          <w:color w:val="000000"/>
          <w:sz w:val="28"/>
          <w:szCs w:val="28"/>
        </w:rPr>
      </w:pPr>
    </w:p>
    <w:p w:rsidR="00483B90" w:rsidRPr="00483B90" w:rsidRDefault="00483B90" w:rsidP="005E3B27">
      <w:pPr>
        <w:spacing w:after="180" w:line="240" w:lineRule="auto"/>
        <w:jc w:val="both"/>
        <w:rPr>
          <w:rFonts w:asciiTheme="majorBidi" w:eastAsia="Times New Roman" w:hAnsiTheme="majorBidi" w:cstheme="majorBidi"/>
          <w:b/>
          <w:bCs/>
          <w:color w:val="000000"/>
          <w:sz w:val="28"/>
          <w:szCs w:val="28"/>
        </w:rPr>
      </w:pPr>
      <w:bookmarkStart w:id="2" w:name="Endogenous_Development"/>
      <w:r w:rsidRPr="00483B90">
        <w:rPr>
          <w:rFonts w:asciiTheme="majorBidi" w:eastAsia="Times New Roman" w:hAnsiTheme="majorBidi" w:cstheme="majorBidi"/>
          <w:b/>
          <w:bCs/>
          <w:color w:val="000000"/>
          <w:sz w:val="28"/>
          <w:szCs w:val="28"/>
        </w:rPr>
        <w:t>Endogenous Development</w:t>
      </w:r>
      <w:bookmarkEnd w:id="2"/>
    </w:p>
    <w:p w:rsidR="00483B90" w:rsidRPr="00483B90" w:rsidRDefault="00483B90" w:rsidP="005E3B27">
      <w:pPr>
        <w:spacing w:after="180" w:line="240" w:lineRule="auto"/>
        <w:jc w:val="both"/>
        <w:rPr>
          <w:rFonts w:asciiTheme="majorBidi" w:eastAsia="Times New Roman" w:hAnsiTheme="majorBidi" w:cstheme="majorBidi"/>
          <w:color w:val="000000"/>
          <w:sz w:val="28"/>
          <w:szCs w:val="28"/>
        </w:rPr>
      </w:pPr>
      <w:r w:rsidRPr="00483B90">
        <w:rPr>
          <w:rFonts w:asciiTheme="majorBidi" w:eastAsia="Times New Roman" w:hAnsiTheme="majorBidi" w:cstheme="majorBidi"/>
          <w:color w:val="000000"/>
          <w:sz w:val="28"/>
          <w:szCs w:val="28"/>
        </w:rPr>
        <w:t xml:space="preserve">The endogenous phase of the </w:t>
      </w:r>
      <w:r w:rsidRPr="00220227">
        <w:rPr>
          <w:rFonts w:asciiTheme="majorBidi" w:eastAsia="Times New Roman" w:hAnsiTheme="majorBidi" w:cstheme="majorBidi"/>
          <w:i/>
          <w:iCs/>
          <w:color w:val="000000"/>
          <w:sz w:val="28"/>
          <w:szCs w:val="28"/>
        </w:rPr>
        <w:t>Isospora</w:t>
      </w:r>
      <w:r w:rsidRPr="00483B90">
        <w:rPr>
          <w:rFonts w:asciiTheme="majorBidi" w:eastAsia="Times New Roman" w:hAnsiTheme="majorBidi" w:cstheme="majorBidi"/>
          <w:color w:val="000000"/>
          <w:sz w:val="28"/>
          <w:szCs w:val="28"/>
        </w:rPr>
        <w:t xml:space="preserve"> </w:t>
      </w:r>
      <w:r w:rsidRPr="00220227">
        <w:rPr>
          <w:rFonts w:asciiTheme="majorBidi" w:eastAsia="Times New Roman" w:hAnsiTheme="majorBidi" w:cstheme="majorBidi"/>
          <w:i/>
          <w:iCs/>
          <w:color w:val="000000"/>
          <w:sz w:val="28"/>
          <w:szCs w:val="28"/>
        </w:rPr>
        <w:t>suis</w:t>
      </w:r>
      <w:r w:rsidRPr="00483B90">
        <w:rPr>
          <w:rFonts w:asciiTheme="majorBidi" w:eastAsia="Times New Roman" w:hAnsiTheme="majorBidi" w:cstheme="majorBidi"/>
          <w:color w:val="000000"/>
          <w:sz w:val="28"/>
          <w:szCs w:val="28"/>
        </w:rPr>
        <w:t xml:space="preserve"> life cycle occurs mainly in cells of the small intestine, although in severe infections, the colon and cecum may also be involved.  These stages usually take place in the distal portions of the villi, although in severe cases, they may also be located in the crypt region of the intestinal cells.</w:t>
      </w:r>
    </w:p>
    <w:p w:rsidR="00483B90" w:rsidRPr="00483B90" w:rsidRDefault="00483B90" w:rsidP="005E3B27">
      <w:pPr>
        <w:spacing w:after="180" w:line="240" w:lineRule="auto"/>
        <w:jc w:val="both"/>
        <w:rPr>
          <w:rFonts w:asciiTheme="majorBidi" w:eastAsia="Times New Roman" w:hAnsiTheme="majorBidi" w:cstheme="majorBidi"/>
          <w:color w:val="000000"/>
          <w:sz w:val="28"/>
          <w:szCs w:val="28"/>
        </w:rPr>
      </w:pPr>
      <w:r w:rsidRPr="00483B90">
        <w:rPr>
          <w:rFonts w:asciiTheme="majorBidi" w:eastAsia="Times New Roman" w:hAnsiTheme="majorBidi" w:cstheme="majorBidi"/>
          <w:color w:val="000000"/>
          <w:sz w:val="28"/>
          <w:szCs w:val="28"/>
        </w:rPr>
        <w:t>During this phase, the sporozoites enter the intestinal cells and become binucleated type-1 meronts. The meronts divide within 24 hours to produce two type-2 daughter merozoites. Several divisional cycles may occur to produce many type-1 merozoites that in turn produce type-2 meronts and type-2 merozoites. Type-2 merozoites are multinucleated and smaller than type-1 merozoites, and can be seen as early as 4 days post-inoculation.</w:t>
      </w:r>
    </w:p>
    <w:p w:rsidR="00483B90" w:rsidRPr="00483B90" w:rsidRDefault="00483B90" w:rsidP="005E3B27">
      <w:pPr>
        <w:spacing w:after="180" w:line="240" w:lineRule="auto"/>
        <w:jc w:val="both"/>
        <w:rPr>
          <w:rFonts w:asciiTheme="majorBidi" w:eastAsia="Times New Roman" w:hAnsiTheme="majorBidi" w:cstheme="majorBidi"/>
          <w:color w:val="000000"/>
          <w:sz w:val="28"/>
          <w:szCs w:val="28"/>
        </w:rPr>
      </w:pPr>
      <w:r w:rsidRPr="00483B90">
        <w:rPr>
          <w:rFonts w:asciiTheme="majorBidi" w:eastAsia="Times New Roman" w:hAnsiTheme="majorBidi" w:cstheme="majorBidi"/>
          <w:color w:val="000000"/>
          <w:sz w:val="28"/>
          <w:szCs w:val="28"/>
        </w:rPr>
        <w:t>The cells of the intestinal epithelium are destroyed with the release of the merozoites from the intestinal cells. According to Tubbs (1987), asexual reproduction repeats three times. Other authors stipulate that the number of asexual reproductions varies.</w:t>
      </w:r>
    </w:p>
    <w:p w:rsidR="00483B90" w:rsidRPr="00483B90" w:rsidRDefault="00483B90" w:rsidP="005E3B27">
      <w:pPr>
        <w:spacing w:after="180" w:line="240" w:lineRule="auto"/>
        <w:jc w:val="both"/>
        <w:rPr>
          <w:rFonts w:asciiTheme="majorBidi" w:eastAsia="Times New Roman" w:hAnsiTheme="majorBidi" w:cstheme="majorBidi"/>
          <w:color w:val="000000"/>
          <w:sz w:val="28"/>
          <w:szCs w:val="28"/>
        </w:rPr>
      </w:pPr>
      <w:r w:rsidRPr="00483B90">
        <w:rPr>
          <w:rFonts w:asciiTheme="majorBidi" w:eastAsia="Times New Roman" w:hAnsiTheme="majorBidi" w:cstheme="majorBidi"/>
          <w:color w:val="000000"/>
          <w:sz w:val="28"/>
          <w:szCs w:val="28"/>
        </w:rPr>
        <w:t>Following the final asexual stage, the sexual stages of the I. suis life cycle begin to form: macrogamete (female) and microgamete (male). The microgamete is a biflagellate structure that fertilises the microgamete, producing a zygote that develops cell walls and becomes an oocyst. The oocyst is released into the lumen of the intestine and shed with faeces into the environment. These sexual stages may also be seen 4 days post-inoculation, whereas oocysts are first seen in faeces 5 days post-inoculation (rarely 4 days).</w:t>
      </w:r>
    </w:p>
    <w:p w:rsidR="00483B90" w:rsidRDefault="000819AD" w:rsidP="005E3B27">
      <w:pPr>
        <w:spacing w:after="180" w:line="240" w:lineRule="auto"/>
        <w:jc w:val="both"/>
        <w:rPr>
          <w:rFonts w:asciiTheme="majorBidi" w:eastAsia="Times New Roman" w:hAnsiTheme="majorBidi" w:cstheme="majorBidi"/>
          <w:color w:val="000000"/>
          <w:sz w:val="28"/>
          <w:szCs w:val="28"/>
        </w:rPr>
      </w:pPr>
      <w:r w:rsidRPr="000819AD">
        <w:rPr>
          <w:rFonts w:asciiTheme="majorBidi" w:eastAsia="Times New Roman" w:hAnsiTheme="majorBidi" w:cstheme="majorBidi"/>
          <w:color w:val="000000"/>
          <w:sz w:val="28"/>
          <w:szCs w:val="28"/>
        </w:rPr>
        <w:t>The prepatent period for Isospora suis is 5 to 7 days, and the patent time generally ranges from 5 to 16 days</w:t>
      </w:r>
    </w:p>
    <w:p w:rsidR="00483B90" w:rsidRDefault="00483B90" w:rsidP="005E3B27">
      <w:pPr>
        <w:spacing w:after="180" w:line="240" w:lineRule="auto"/>
        <w:jc w:val="both"/>
        <w:rPr>
          <w:rFonts w:asciiTheme="majorBidi" w:eastAsia="Times New Roman" w:hAnsiTheme="majorBidi" w:cstheme="majorBidi"/>
          <w:color w:val="000000"/>
          <w:sz w:val="28"/>
          <w:szCs w:val="28"/>
        </w:rPr>
      </w:pPr>
    </w:p>
    <w:p w:rsidR="00483B90" w:rsidRDefault="00483B90" w:rsidP="005E3B27">
      <w:pPr>
        <w:spacing w:after="180" w:line="240" w:lineRule="auto"/>
        <w:jc w:val="both"/>
        <w:rPr>
          <w:rFonts w:asciiTheme="majorBidi" w:eastAsia="Times New Roman" w:hAnsiTheme="majorBidi" w:cstheme="majorBidi"/>
          <w:color w:val="000000"/>
          <w:sz w:val="28"/>
          <w:szCs w:val="28"/>
        </w:rPr>
      </w:pPr>
    </w:p>
    <w:p w:rsidR="00483B90" w:rsidRDefault="00483B90" w:rsidP="005E3B27">
      <w:pPr>
        <w:spacing w:after="180" w:line="240" w:lineRule="auto"/>
        <w:jc w:val="both"/>
        <w:rPr>
          <w:rFonts w:asciiTheme="majorBidi" w:eastAsia="Times New Roman" w:hAnsiTheme="majorBidi" w:cstheme="majorBidi"/>
          <w:color w:val="000000"/>
          <w:sz w:val="28"/>
          <w:szCs w:val="28"/>
        </w:rPr>
      </w:pPr>
    </w:p>
    <w:p w:rsidR="00483B90" w:rsidRDefault="00483B90" w:rsidP="005E3B27">
      <w:pPr>
        <w:spacing w:after="180" w:line="240" w:lineRule="auto"/>
        <w:jc w:val="both"/>
        <w:rPr>
          <w:rFonts w:asciiTheme="majorBidi" w:eastAsia="Times New Roman" w:hAnsiTheme="majorBidi" w:cstheme="majorBidi"/>
          <w:color w:val="000000"/>
          <w:sz w:val="28"/>
          <w:szCs w:val="28"/>
        </w:rPr>
      </w:pPr>
    </w:p>
    <w:p w:rsidR="00982C29" w:rsidRPr="005E7E7A" w:rsidRDefault="00A83E6B" w:rsidP="005E3B27">
      <w:pPr>
        <w:pStyle w:val="a3"/>
        <w:numPr>
          <w:ilvl w:val="0"/>
          <w:numId w:val="17"/>
        </w:numPr>
        <w:jc w:val="both"/>
        <w:rPr>
          <w:rFonts w:asciiTheme="majorBidi" w:hAnsiTheme="majorBidi" w:cstheme="majorBidi"/>
          <w:sz w:val="28"/>
          <w:szCs w:val="28"/>
        </w:rPr>
      </w:pPr>
      <w:r w:rsidRPr="005E7E7A">
        <w:rPr>
          <w:rFonts w:asciiTheme="majorBidi" w:hAnsiTheme="majorBidi" w:cstheme="majorBidi"/>
          <w:sz w:val="28"/>
          <w:szCs w:val="28"/>
          <w:u w:val="single"/>
        </w:rPr>
        <w:lastRenderedPageBreak/>
        <w:t xml:space="preserve">Direct life </w:t>
      </w:r>
      <w:r w:rsidR="00684377" w:rsidRPr="005E7E7A">
        <w:rPr>
          <w:rFonts w:asciiTheme="majorBidi" w:hAnsiTheme="majorBidi" w:cstheme="majorBidi"/>
          <w:sz w:val="28"/>
          <w:szCs w:val="28"/>
          <w:u w:val="single"/>
        </w:rPr>
        <w:t>cycle</w:t>
      </w:r>
      <w:r w:rsidR="007F4177" w:rsidRPr="005E7E7A">
        <w:rPr>
          <w:rFonts w:asciiTheme="majorBidi" w:hAnsiTheme="majorBidi" w:cstheme="majorBidi"/>
          <w:sz w:val="28"/>
          <w:szCs w:val="28"/>
          <w:u w:val="single"/>
        </w:rPr>
        <w:t xml:space="preserve">   </w:t>
      </w:r>
      <w:r w:rsidR="007F4177" w:rsidRPr="005E7E7A">
        <w:rPr>
          <w:rFonts w:asciiTheme="majorBidi" w:hAnsiTheme="majorBidi" w:cstheme="majorBidi"/>
          <w:sz w:val="28"/>
          <w:szCs w:val="28"/>
        </w:rPr>
        <w:t xml:space="preserve"> </w:t>
      </w:r>
    </w:p>
    <w:p w:rsidR="007F4177" w:rsidRPr="005E7E7A" w:rsidRDefault="007F4177" w:rsidP="005E3B27">
      <w:pPr>
        <w:pStyle w:val="a3"/>
        <w:jc w:val="both"/>
        <w:rPr>
          <w:rFonts w:asciiTheme="majorBidi" w:hAnsiTheme="majorBidi" w:cstheme="majorBidi"/>
          <w:sz w:val="28"/>
          <w:szCs w:val="28"/>
        </w:rPr>
      </w:pPr>
    </w:p>
    <w:p w:rsidR="007F4177" w:rsidRPr="005E7E7A" w:rsidRDefault="007F4177" w:rsidP="005E3B27">
      <w:pPr>
        <w:pStyle w:val="a3"/>
        <w:jc w:val="both"/>
        <w:rPr>
          <w:rFonts w:asciiTheme="majorBidi" w:hAnsiTheme="majorBidi" w:cstheme="majorBidi"/>
          <w:sz w:val="28"/>
          <w:szCs w:val="28"/>
        </w:rPr>
      </w:pPr>
    </w:p>
    <w:p w:rsidR="007F4177" w:rsidRPr="005E7E7A" w:rsidRDefault="001A050F" w:rsidP="005E3B27">
      <w:pPr>
        <w:pStyle w:val="a3"/>
        <w:jc w:val="both"/>
        <w:rPr>
          <w:rFonts w:asciiTheme="majorBidi" w:hAnsiTheme="majorBidi" w:cstheme="majorBidi"/>
          <w:sz w:val="28"/>
          <w:szCs w:val="28"/>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476250</wp:posOffset>
            </wp:positionH>
            <wp:positionV relativeFrom="paragraph">
              <wp:posOffset>3810</wp:posOffset>
            </wp:positionV>
            <wp:extent cx="4867275" cy="3038475"/>
            <wp:effectExtent l="19050" t="0" r="9525" b="0"/>
            <wp:wrapNone/>
            <wp:docPr id="3" name="il_fi" descr="http://www.tulane.edu/~wiser/protozoology/notes/images/i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ulane.edu/~wiser/protozoology/notes/images/iso.gif"/>
                    <pic:cNvPicPr>
                      <a:picLocks noChangeAspect="1" noChangeArrowheads="1"/>
                    </pic:cNvPicPr>
                  </pic:nvPicPr>
                  <pic:blipFill>
                    <a:blip r:embed="rId26">
                      <a:lum contrast="40000"/>
                    </a:blip>
                    <a:srcRect/>
                    <a:stretch>
                      <a:fillRect/>
                    </a:stretch>
                  </pic:blipFill>
                  <pic:spPr bwMode="auto">
                    <a:xfrm>
                      <a:off x="0" y="0"/>
                      <a:ext cx="4867275" cy="3038475"/>
                    </a:xfrm>
                    <a:prstGeom prst="rect">
                      <a:avLst/>
                    </a:prstGeom>
                    <a:noFill/>
                    <a:ln w="9525">
                      <a:noFill/>
                      <a:miter lim="800000"/>
                      <a:headEnd/>
                      <a:tailEnd/>
                    </a:ln>
                  </pic:spPr>
                </pic:pic>
              </a:graphicData>
            </a:graphic>
          </wp:anchor>
        </w:drawing>
      </w:r>
    </w:p>
    <w:p w:rsidR="007F4177" w:rsidRPr="005E7E7A" w:rsidRDefault="007F4177" w:rsidP="005E3B27">
      <w:pPr>
        <w:pStyle w:val="a3"/>
        <w:jc w:val="both"/>
        <w:rPr>
          <w:rFonts w:asciiTheme="majorBidi" w:hAnsiTheme="majorBidi" w:cstheme="majorBidi"/>
          <w:sz w:val="28"/>
          <w:szCs w:val="28"/>
        </w:rPr>
      </w:pPr>
    </w:p>
    <w:p w:rsidR="007F4177" w:rsidRPr="005E7E7A" w:rsidRDefault="007F4177" w:rsidP="005E3B27">
      <w:pPr>
        <w:pStyle w:val="a3"/>
        <w:jc w:val="both"/>
        <w:rPr>
          <w:rFonts w:asciiTheme="majorBidi" w:hAnsiTheme="majorBidi" w:cstheme="majorBidi"/>
          <w:sz w:val="28"/>
          <w:szCs w:val="28"/>
        </w:rPr>
      </w:pPr>
    </w:p>
    <w:p w:rsidR="007F4177" w:rsidRPr="005E7E7A" w:rsidRDefault="007F4177" w:rsidP="005E3B27">
      <w:pPr>
        <w:pStyle w:val="a3"/>
        <w:jc w:val="both"/>
        <w:rPr>
          <w:rFonts w:asciiTheme="majorBidi" w:hAnsiTheme="majorBidi" w:cstheme="majorBidi"/>
          <w:sz w:val="28"/>
          <w:szCs w:val="28"/>
        </w:rPr>
      </w:pPr>
    </w:p>
    <w:p w:rsidR="007F4177" w:rsidRPr="005E7E7A" w:rsidRDefault="007F4177" w:rsidP="005E3B27">
      <w:pPr>
        <w:pStyle w:val="a3"/>
        <w:jc w:val="both"/>
        <w:rPr>
          <w:rFonts w:asciiTheme="majorBidi" w:hAnsiTheme="majorBidi" w:cstheme="majorBidi"/>
          <w:sz w:val="28"/>
          <w:szCs w:val="28"/>
        </w:rPr>
      </w:pPr>
    </w:p>
    <w:p w:rsidR="007F4177" w:rsidRPr="005E7E7A" w:rsidRDefault="007F4177" w:rsidP="005E3B27">
      <w:pPr>
        <w:pStyle w:val="a3"/>
        <w:jc w:val="both"/>
        <w:rPr>
          <w:rFonts w:asciiTheme="majorBidi" w:hAnsiTheme="majorBidi" w:cstheme="majorBidi"/>
          <w:sz w:val="28"/>
          <w:szCs w:val="28"/>
        </w:rPr>
      </w:pPr>
    </w:p>
    <w:p w:rsidR="007F4177" w:rsidRPr="005E7E7A" w:rsidRDefault="007F4177" w:rsidP="005E3B27">
      <w:pPr>
        <w:pStyle w:val="a3"/>
        <w:jc w:val="both"/>
        <w:rPr>
          <w:rFonts w:asciiTheme="majorBidi" w:hAnsiTheme="majorBidi" w:cstheme="majorBidi"/>
          <w:sz w:val="28"/>
          <w:szCs w:val="28"/>
        </w:rPr>
      </w:pPr>
    </w:p>
    <w:p w:rsidR="00855E80" w:rsidRPr="005E7E7A" w:rsidRDefault="00855E80" w:rsidP="005E3B27">
      <w:pPr>
        <w:pStyle w:val="a3"/>
        <w:jc w:val="both"/>
        <w:rPr>
          <w:rFonts w:asciiTheme="majorBidi" w:hAnsiTheme="majorBidi" w:cstheme="majorBidi"/>
          <w:sz w:val="28"/>
          <w:szCs w:val="28"/>
        </w:rPr>
      </w:pPr>
    </w:p>
    <w:p w:rsidR="00855E80" w:rsidRPr="005E7E7A" w:rsidRDefault="00855E80" w:rsidP="005E3B27">
      <w:pPr>
        <w:pStyle w:val="a3"/>
        <w:jc w:val="both"/>
        <w:rPr>
          <w:rFonts w:asciiTheme="majorBidi" w:hAnsiTheme="majorBidi" w:cstheme="majorBidi"/>
          <w:sz w:val="28"/>
          <w:szCs w:val="28"/>
        </w:rPr>
      </w:pPr>
    </w:p>
    <w:p w:rsidR="00855E80" w:rsidRPr="005E7E7A" w:rsidRDefault="00855E80" w:rsidP="005E3B27">
      <w:pPr>
        <w:pStyle w:val="a3"/>
        <w:jc w:val="both"/>
        <w:rPr>
          <w:rFonts w:asciiTheme="majorBidi" w:hAnsiTheme="majorBidi" w:cstheme="majorBidi"/>
          <w:sz w:val="28"/>
          <w:szCs w:val="28"/>
        </w:rPr>
      </w:pPr>
    </w:p>
    <w:p w:rsidR="00855E80" w:rsidRPr="005E7E7A" w:rsidRDefault="00855E80" w:rsidP="005E3B27">
      <w:pPr>
        <w:pStyle w:val="a3"/>
        <w:jc w:val="both"/>
        <w:rPr>
          <w:rFonts w:asciiTheme="majorBidi" w:hAnsiTheme="majorBidi" w:cstheme="majorBidi"/>
          <w:sz w:val="28"/>
          <w:szCs w:val="28"/>
        </w:rPr>
      </w:pPr>
    </w:p>
    <w:p w:rsidR="00855E80" w:rsidRPr="005E7E7A" w:rsidRDefault="00855E80" w:rsidP="005E3B27">
      <w:pPr>
        <w:pStyle w:val="a3"/>
        <w:jc w:val="both"/>
        <w:rPr>
          <w:rFonts w:asciiTheme="majorBidi" w:hAnsiTheme="majorBidi" w:cstheme="majorBidi"/>
          <w:sz w:val="28"/>
          <w:szCs w:val="28"/>
        </w:rPr>
      </w:pPr>
    </w:p>
    <w:p w:rsidR="00855E80" w:rsidRPr="005E7E7A" w:rsidRDefault="00855E80" w:rsidP="005E3B27">
      <w:pPr>
        <w:pStyle w:val="a3"/>
        <w:jc w:val="both"/>
        <w:rPr>
          <w:rFonts w:asciiTheme="majorBidi" w:hAnsiTheme="majorBidi" w:cstheme="majorBidi"/>
          <w:sz w:val="28"/>
          <w:szCs w:val="28"/>
        </w:rPr>
      </w:pPr>
    </w:p>
    <w:p w:rsidR="00855E80" w:rsidRPr="005E7E7A" w:rsidRDefault="00855E80" w:rsidP="005E3B27">
      <w:pPr>
        <w:pStyle w:val="a3"/>
        <w:jc w:val="both"/>
        <w:rPr>
          <w:rFonts w:asciiTheme="majorBidi" w:hAnsiTheme="majorBidi" w:cstheme="majorBidi"/>
          <w:sz w:val="28"/>
          <w:szCs w:val="28"/>
        </w:rPr>
      </w:pPr>
    </w:p>
    <w:p w:rsidR="00855E80" w:rsidRPr="005E7E7A" w:rsidRDefault="00855E80" w:rsidP="005E3B27">
      <w:pPr>
        <w:pStyle w:val="a3"/>
        <w:jc w:val="both"/>
        <w:rPr>
          <w:rFonts w:asciiTheme="majorBidi" w:hAnsiTheme="majorBidi" w:cstheme="majorBidi"/>
          <w:sz w:val="28"/>
          <w:szCs w:val="28"/>
        </w:rPr>
      </w:pPr>
    </w:p>
    <w:p w:rsidR="00855E80" w:rsidRPr="005E7E7A" w:rsidRDefault="00855E80" w:rsidP="005E3B27">
      <w:pPr>
        <w:pStyle w:val="a3"/>
        <w:jc w:val="both"/>
        <w:rPr>
          <w:rFonts w:asciiTheme="majorBidi" w:hAnsiTheme="majorBidi" w:cstheme="majorBidi"/>
          <w:sz w:val="28"/>
          <w:szCs w:val="28"/>
        </w:rPr>
      </w:pPr>
    </w:p>
    <w:p w:rsidR="0042798B" w:rsidRPr="005E7E7A" w:rsidRDefault="0042798B" w:rsidP="005E3B27">
      <w:pPr>
        <w:pStyle w:val="a3"/>
        <w:jc w:val="both"/>
        <w:rPr>
          <w:rFonts w:asciiTheme="majorBidi" w:hAnsiTheme="majorBidi" w:cstheme="majorBidi"/>
          <w:sz w:val="28"/>
          <w:szCs w:val="28"/>
        </w:rPr>
      </w:pPr>
    </w:p>
    <w:p w:rsidR="007845DC" w:rsidRDefault="00785674" w:rsidP="005E3B27">
      <w:pPr>
        <w:pStyle w:val="a3"/>
        <w:numPr>
          <w:ilvl w:val="0"/>
          <w:numId w:val="17"/>
        </w:numPr>
        <w:jc w:val="both"/>
        <w:rPr>
          <w:rFonts w:asciiTheme="majorBidi" w:hAnsiTheme="majorBidi" w:cstheme="majorBidi"/>
          <w:sz w:val="28"/>
          <w:szCs w:val="28"/>
        </w:rPr>
      </w:pPr>
      <w:r>
        <w:rPr>
          <w:rFonts w:asciiTheme="majorBidi" w:hAnsiTheme="majorBidi" w:cstheme="majorBidi"/>
          <w:b/>
          <w:bCs/>
          <w:noProof/>
          <w:sz w:val="28"/>
          <w:szCs w:val="28"/>
        </w:rPr>
        <w:drawing>
          <wp:anchor distT="0" distB="0" distL="114300" distR="114300" simplePos="0" relativeHeight="251662336" behindDoc="0" locked="0" layoutInCell="1" allowOverlap="1">
            <wp:simplePos x="0" y="0"/>
            <wp:positionH relativeFrom="column">
              <wp:posOffset>1952625</wp:posOffset>
            </wp:positionH>
            <wp:positionV relativeFrom="paragraph">
              <wp:posOffset>523875</wp:posOffset>
            </wp:positionV>
            <wp:extent cx="657225" cy="1085850"/>
            <wp:effectExtent l="19050" t="0" r="9525" b="0"/>
            <wp:wrapNone/>
            <wp:docPr id="10" name="صورة 10" descr="C:\Documents and Settings\raad\My Documents\My Pictures\untitled 2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raad\My Documents\My Pictures\untitled 2_cr.png"/>
                    <pic:cNvPicPr>
                      <a:picLocks noChangeAspect="1" noChangeArrowheads="1"/>
                    </pic:cNvPicPr>
                  </pic:nvPicPr>
                  <pic:blipFill>
                    <a:blip r:embed="rId27" cstate="print"/>
                    <a:srcRect/>
                    <a:stretch>
                      <a:fillRect/>
                    </a:stretch>
                  </pic:blipFill>
                  <pic:spPr bwMode="auto">
                    <a:xfrm>
                      <a:off x="0" y="0"/>
                      <a:ext cx="657225" cy="1085850"/>
                    </a:xfrm>
                    <a:prstGeom prst="rect">
                      <a:avLst/>
                    </a:prstGeom>
                    <a:noFill/>
                    <a:ln w="9525">
                      <a:noFill/>
                      <a:miter lim="800000"/>
                      <a:headEnd/>
                      <a:tailEnd/>
                    </a:ln>
                  </pic:spPr>
                </pic:pic>
              </a:graphicData>
            </a:graphic>
          </wp:anchor>
        </w:drawing>
      </w:r>
      <w:r w:rsidR="005D33CE" w:rsidRPr="00166E72">
        <w:rPr>
          <w:rFonts w:asciiTheme="majorBidi" w:hAnsiTheme="majorBidi" w:cstheme="majorBidi"/>
          <w:b/>
          <w:bCs/>
          <w:sz w:val="28"/>
          <w:szCs w:val="28"/>
        </w:rPr>
        <w:t xml:space="preserve">The infective stage </w:t>
      </w:r>
      <w:r w:rsidR="00E15D65" w:rsidRPr="00166E72">
        <w:rPr>
          <w:rFonts w:asciiTheme="majorBidi" w:hAnsiTheme="majorBidi" w:cstheme="majorBidi"/>
          <w:b/>
          <w:bCs/>
          <w:sz w:val="28"/>
          <w:szCs w:val="28"/>
        </w:rPr>
        <w:t>is Sporulated oocyst</w:t>
      </w:r>
      <w:r w:rsidR="00E15D65" w:rsidRPr="005E7E7A">
        <w:rPr>
          <w:rFonts w:asciiTheme="majorBidi" w:hAnsiTheme="majorBidi" w:cstheme="majorBidi"/>
          <w:sz w:val="28"/>
          <w:szCs w:val="28"/>
        </w:rPr>
        <w:t xml:space="preserve"> which called the                   (</w:t>
      </w:r>
      <w:r w:rsidR="00E15D65" w:rsidRPr="00166E72">
        <w:rPr>
          <w:rFonts w:asciiTheme="majorBidi" w:hAnsiTheme="majorBidi" w:cstheme="majorBidi"/>
          <w:b/>
          <w:bCs/>
          <w:sz w:val="28"/>
          <w:szCs w:val="28"/>
        </w:rPr>
        <w:t>Di sporocyst  tetrazoic oocyst type</w:t>
      </w:r>
      <w:r w:rsidR="00E15D65" w:rsidRPr="005E7E7A">
        <w:rPr>
          <w:rFonts w:asciiTheme="majorBidi" w:hAnsiTheme="majorBidi" w:cstheme="majorBidi"/>
          <w:sz w:val="28"/>
          <w:szCs w:val="28"/>
        </w:rPr>
        <w:t>)</w:t>
      </w:r>
      <w:r w:rsidR="007845DC" w:rsidRPr="005E7E7A">
        <w:rPr>
          <w:rFonts w:asciiTheme="majorBidi" w:hAnsiTheme="majorBidi" w:cstheme="majorBidi"/>
          <w:sz w:val="28"/>
          <w:szCs w:val="28"/>
        </w:rPr>
        <w:t xml:space="preserve"> i.e. it has 2 sporocyst each with 4 </w:t>
      </w:r>
      <w:r w:rsidR="00684377" w:rsidRPr="005E7E7A">
        <w:rPr>
          <w:rFonts w:asciiTheme="majorBidi" w:hAnsiTheme="majorBidi" w:cstheme="majorBidi"/>
          <w:sz w:val="28"/>
          <w:szCs w:val="28"/>
        </w:rPr>
        <w:t>Sporozoites</w:t>
      </w:r>
      <w:r w:rsidR="007845DC" w:rsidRPr="005E7E7A">
        <w:rPr>
          <w:rFonts w:asciiTheme="majorBidi" w:hAnsiTheme="majorBidi" w:cstheme="majorBidi"/>
          <w:sz w:val="28"/>
          <w:szCs w:val="28"/>
        </w:rPr>
        <w:t>.</w:t>
      </w:r>
    </w:p>
    <w:p w:rsidR="00785674" w:rsidRDefault="00785674" w:rsidP="005E3B27">
      <w:pPr>
        <w:jc w:val="both"/>
        <w:rPr>
          <w:rFonts w:asciiTheme="majorBidi" w:hAnsiTheme="majorBidi" w:cstheme="majorBidi"/>
          <w:sz w:val="28"/>
          <w:szCs w:val="28"/>
        </w:rPr>
      </w:pPr>
    </w:p>
    <w:p w:rsidR="00CB1551" w:rsidRDefault="00CB1551" w:rsidP="005E3B27">
      <w:pPr>
        <w:jc w:val="both"/>
        <w:rPr>
          <w:rFonts w:asciiTheme="majorBidi" w:hAnsiTheme="majorBidi" w:cstheme="majorBidi"/>
          <w:sz w:val="28"/>
          <w:szCs w:val="28"/>
        </w:rPr>
      </w:pPr>
    </w:p>
    <w:p w:rsidR="00785674" w:rsidRDefault="00785674" w:rsidP="005E3B27">
      <w:pPr>
        <w:jc w:val="both"/>
        <w:rPr>
          <w:rFonts w:asciiTheme="majorBidi" w:hAnsiTheme="majorBidi" w:cstheme="majorBidi"/>
          <w:sz w:val="28"/>
          <w:szCs w:val="28"/>
        </w:rPr>
      </w:pPr>
    </w:p>
    <w:p w:rsidR="009752EE" w:rsidRPr="005E7E7A" w:rsidRDefault="009752EE" w:rsidP="005E3B27">
      <w:pPr>
        <w:pStyle w:val="a3"/>
        <w:numPr>
          <w:ilvl w:val="0"/>
          <w:numId w:val="17"/>
        </w:numPr>
        <w:jc w:val="both"/>
        <w:rPr>
          <w:rFonts w:asciiTheme="majorBidi" w:hAnsiTheme="majorBidi" w:cstheme="majorBidi"/>
          <w:sz w:val="28"/>
          <w:szCs w:val="28"/>
        </w:rPr>
      </w:pPr>
      <w:r w:rsidRPr="005E7E7A">
        <w:rPr>
          <w:rFonts w:asciiTheme="majorBidi" w:hAnsiTheme="majorBidi" w:cstheme="majorBidi"/>
          <w:sz w:val="28"/>
          <w:szCs w:val="28"/>
        </w:rPr>
        <w:t xml:space="preserve">Acid-fast staining is the preferred method for coccidia which stain bright red. </w:t>
      </w:r>
      <w:r w:rsidRPr="005E7E7A">
        <w:rPr>
          <w:rFonts w:asciiTheme="majorBidi" w:hAnsiTheme="majorBidi" w:cstheme="majorBidi"/>
          <w:i/>
          <w:iCs/>
          <w:sz w:val="28"/>
          <w:szCs w:val="28"/>
        </w:rPr>
        <w:t>Cryptosporidium, Cyclospora,</w:t>
      </w:r>
      <w:r w:rsidRPr="005E7E7A">
        <w:rPr>
          <w:rFonts w:asciiTheme="majorBidi" w:hAnsiTheme="majorBidi" w:cstheme="majorBidi"/>
          <w:sz w:val="28"/>
          <w:szCs w:val="28"/>
        </w:rPr>
        <w:t xml:space="preserve"> and </w:t>
      </w:r>
      <w:r w:rsidRPr="005E7E7A">
        <w:rPr>
          <w:rFonts w:asciiTheme="majorBidi" w:hAnsiTheme="majorBidi" w:cstheme="majorBidi"/>
          <w:i/>
          <w:iCs/>
          <w:sz w:val="28"/>
          <w:szCs w:val="28"/>
        </w:rPr>
        <w:t xml:space="preserve">Isospora </w:t>
      </w:r>
      <w:r w:rsidRPr="005E7E7A">
        <w:rPr>
          <w:rFonts w:asciiTheme="majorBidi" w:hAnsiTheme="majorBidi" w:cstheme="majorBidi"/>
          <w:sz w:val="28"/>
          <w:szCs w:val="28"/>
        </w:rPr>
        <w:t>are distinguished by size and oocyst structure (Table</w:t>
      </w:r>
      <w:r w:rsidR="00CE5E63">
        <w:rPr>
          <w:rFonts w:asciiTheme="majorBidi" w:hAnsiTheme="majorBidi" w:cstheme="majorBidi"/>
          <w:sz w:val="28"/>
          <w:szCs w:val="28"/>
        </w:rPr>
        <w:t xml:space="preserve"> **</w:t>
      </w:r>
      <w:r w:rsidR="00785674">
        <w:rPr>
          <w:rFonts w:asciiTheme="majorBidi" w:hAnsiTheme="majorBidi" w:cstheme="majorBidi"/>
          <w:sz w:val="28"/>
          <w:szCs w:val="28"/>
        </w:rPr>
        <w:t>*</w:t>
      </w:r>
      <w:r w:rsidR="00CE5E63">
        <w:rPr>
          <w:rFonts w:asciiTheme="majorBidi" w:hAnsiTheme="majorBidi" w:cstheme="majorBidi"/>
          <w:sz w:val="28"/>
          <w:szCs w:val="28"/>
        </w:rPr>
        <w:t xml:space="preserve"> </w:t>
      </w:r>
      <w:r w:rsidR="00166E72">
        <w:rPr>
          <w:rFonts w:asciiTheme="majorBidi" w:hAnsiTheme="majorBidi" w:cstheme="majorBidi"/>
          <w:sz w:val="28"/>
          <w:szCs w:val="28"/>
        </w:rPr>
        <w:t xml:space="preserve"> </w:t>
      </w:r>
      <w:r w:rsidRPr="005E7E7A">
        <w:rPr>
          <w:rFonts w:asciiTheme="majorBidi" w:hAnsiTheme="majorBidi" w:cstheme="majorBidi"/>
          <w:sz w:val="28"/>
          <w:szCs w:val="28"/>
        </w:rPr>
        <w:t>).</w:t>
      </w:r>
    </w:p>
    <w:p w:rsidR="007845DC" w:rsidRPr="00DF7DEF" w:rsidRDefault="007845DC" w:rsidP="005E3B27">
      <w:pPr>
        <w:pStyle w:val="a3"/>
        <w:numPr>
          <w:ilvl w:val="0"/>
          <w:numId w:val="17"/>
        </w:numPr>
        <w:jc w:val="both"/>
        <w:rPr>
          <w:rFonts w:asciiTheme="majorBidi" w:hAnsiTheme="majorBidi" w:cstheme="majorBidi"/>
          <w:b/>
          <w:bCs/>
          <w:sz w:val="28"/>
          <w:szCs w:val="28"/>
        </w:rPr>
      </w:pPr>
      <w:r w:rsidRPr="00DF7DEF">
        <w:rPr>
          <w:rFonts w:asciiTheme="majorBidi" w:hAnsiTheme="majorBidi" w:cstheme="majorBidi"/>
          <w:b/>
          <w:bCs/>
          <w:sz w:val="28"/>
          <w:szCs w:val="28"/>
        </w:rPr>
        <w:t>Symptoms</w:t>
      </w:r>
    </w:p>
    <w:p w:rsidR="00FC1986" w:rsidRPr="00FC1986" w:rsidRDefault="00FC1986" w:rsidP="005E3B27">
      <w:pPr>
        <w:pStyle w:val="a3"/>
        <w:jc w:val="both"/>
        <w:rPr>
          <w:rFonts w:asciiTheme="majorBidi" w:hAnsiTheme="majorBidi" w:cstheme="majorBidi"/>
          <w:sz w:val="28"/>
          <w:szCs w:val="28"/>
        </w:rPr>
      </w:pPr>
      <w:r w:rsidRPr="00FC1986">
        <w:rPr>
          <w:rFonts w:asciiTheme="majorBidi" w:hAnsiTheme="majorBidi" w:cstheme="majorBidi"/>
          <w:color w:val="000000"/>
          <w:sz w:val="28"/>
          <w:szCs w:val="28"/>
        </w:rPr>
        <w:t>The disease is marked by a severe diarrhea, in which the feces are mucoid and frequently consist largely of blood.</w:t>
      </w:r>
      <w:r w:rsidRPr="00FC1986">
        <w:rPr>
          <w:rFonts w:asciiTheme="majorBidi" w:hAnsiTheme="majorBidi" w:cstheme="majorBidi"/>
          <w:b/>
          <w:bCs/>
          <w:sz w:val="28"/>
          <w:szCs w:val="28"/>
        </w:rPr>
        <w:t xml:space="preserve"> </w:t>
      </w:r>
      <w:r w:rsidRPr="00FC1986">
        <w:rPr>
          <w:rFonts w:asciiTheme="majorBidi" w:hAnsiTheme="majorBidi" w:cstheme="majorBidi"/>
          <w:sz w:val="28"/>
          <w:szCs w:val="28"/>
        </w:rPr>
        <w:t xml:space="preserve">Usually marked </w:t>
      </w:r>
      <w:r w:rsidRPr="00FC1986">
        <w:rPr>
          <w:rFonts w:asciiTheme="majorBidi" w:hAnsiTheme="majorBidi" w:cstheme="majorBidi"/>
          <w:sz w:val="28"/>
          <w:szCs w:val="28"/>
        </w:rPr>
        <w:lastRenderedPageBreak/>
        <w:t>depression, loss of appetite, general weakness, anemia, and dehydration also are noted. Heavy infections in young animals commonly end in death.</w:t>
      </w:r>
    </w:p>
    <w:p w:rsidR="00DF7DEF" w:rsidRDefault="007978CE" w:rsidP="005E3B27">
      <w:pPr>
        <w:pStyle w:val="a3"/>
        <w:numPr>
          <w:ilvl w:val="0"/>
          <w:numId w:val="17"/>
        </w:numPr>
        <w:jc w:val="both"/>
        <w:rPr>
          <w:rFonts w:asciiTheme="majorBidi" w:hAnsiTheme="majorBidi" w:cstheme="majorBidi"/>
          <w:sz w:val="28"/>
          <w:szCs w:val="28"/>
        </w:rPr>
      </w:pPr>
      <w:r w:rsidRPr="00DF7DEF">
        <w:rPr>
          <w:rFonts w:asciiTheme="majorBidi" w:hAnsiTheme="majorBidi" w:cstheme="majorBidi"/>
          <w:b/>
          <w:bCs/>
          <w:sz w:val="28"/>
          <w:szCs w:val="28"/>
        </w:rPr>
        <w:t>Pathogenesis</w:t>
      </w:r>
      <w:r w:rsidR="007845DC" w:rsidRPr="00DF7DEF">
        <w:rPr>
          <w:rFonts w:asciiTheme="majorBidi" w:hAnsiTheme="majorBidi" w:cstheme="majorBidi"/>
          <w:b/>
          <w:bCs/>
          <w:sz w:val="28"/>
          <w:szCs w:val="28"/>
        </w:rPr>
        <w:t xml:space="preserve"> :</w:t>
      </w:r>
      <w:r w:rsidR="007845DC" w:rsidRPr="005E7E7A">
        <w:rPr>
          <w:rFonts w:asciiTheme="majorBidi" w:hAnsiTheme="majorBidi" w:cstheme="majorBidi"/>
          <w:sz w:val="28"/>
          <w:szCs w:val="28"/>
        </w:rPr>
        <w:t xml:space="preserve">  </w:t>
      </w:r>
      <w:r w:rsidRPr="005E7E7A">
        <w:rPr>
          <w:rFonts w:asciiTheme="majorBidi" w:hAnsiTheme="majorBidi" w:cstheme="majorBidi"/>
          <w:sz w:val="28"/>
          <w:szCs w:val="28"/>
        </w:rPr>
        <w:t xml:space="preserve">   </w:t>
      </w:r>
    </w:p>
    <w:p w:rsidR="007845DC" w:rsidRDefault="009A55D9" w:rsidP="005E3B27">
      <w:pPr>
        <w:pStyle w:val="a3"/>
        <w:jc w:val="both"/>
        <w:rPr>
          <w:rFonts w:asciiTheme="majorBidi" w:hAnsiTheme="majorBidi" w:cstheme="majorBidi"/>
          <w:sz w:val="28"/>
          <w:szCs w:val="28"/>
        </w:rPr>
      </w:pPr>
      <w:r w:rsidRPr="005E7E7A">
        <w:rPr>
          <w:rFonts w:asciiTheme="majorBidi" w:hAnsiTheme="majorBidi" w:cstheme="majorBidi"/>
          <w:sz w:val="28"/>
          <w:szCs w:val="28"/>
        </w:rPr>
        <w:t xml:space="preserve">Pathology associated with </w:t>
      </w:r>
      <w:r w:rsidR="009A7FCD">
        <w:rPr>
          <w:rFonts w:asciiTheme="majorBidi" w:hAnsiTheme="majorBidi" w:cstheme="majorBidi"/>
          <w:sz w:val="28"/>
          <w:szCs w:val="28"/>
        </w:rPr>
        <w:t xml:space="preserve"> </w:t>
      </w:r>
      <w:r w:rsidR="00FC1986" w:rsidRPr="005E7E7A">
        <w:rPr>
          <w:rFonts w:asciiTheme="majorBidi" w:hAnsiTheme="majorBidi" w:cstheme="majorBidi"/>
          <w:sz w:val="28"/>
          <w:szCs w:val="28"/>
        </w:rPr>
        <w:t xml:space="preserve">Isospora </w:t>
      </w:r>
      <w:r w:rsidRPr="005E7E7A">
        <w:rPr>
          <w:rFonts w:asciiTheme="majorBidi" w:hAnsiTheme="majorBidi" w:cstheme="majorBidi"/>
          <w:sz w:val="28"/>
          <w:szCs w:val="28"/>
        </w:rPr>
        <w:t xml:space="preserve">infections are primarily </w:t>
      </w:r>
      <w:r w:rsidR="00FC1986" w:rsidRPr="005E7E7A">
        <w:rPr>
          <w:rFonts w:asciiTheme="majorBidi" w:hAnsiTheme="majorBidi" w:cstheme="majorBidi"/>
          <w:sz w:val="28"/>
          <w:szCs w:val="28"/>
        </w:rPr>
        <w:t xml:space="preserve">Jejunal </w:t>
      </w:r>
      <w:r w:rsidRPr="005E7E7A">
        <w:rPr>
          <w:rFonts w:asciiTheme="majorBidi" w:hAnsiTheme="majorBidi" w:cstheme="majorBidi"/>
          <w:sz w:val="28"/>
          <w:szCs w:val="28"/>
        </w:rPr>
        <w:t>villous atrophy, or blunting, and crypt hyperplasia as commonly seen in other intestinal infections.</w:t>
      </w:r>
      <w:r w:rsidR="00FC1986" w:rsidRPr="00FC1986">
        <w:rPr>
          <w:rFonts w:asciiTheme="majorBidi" w:hAnsiTheme="majorBidi" w:cstheme="majorBidi"/>
          <w:sz w:val="28"/>
          <w:szCs w:val="28"/>
        </w:rPr>
        <w:t xml:space="preserve"> </w:t>
      </w:r>
      <w:r w:rsidR="00FC1986" w:rsidRPr="005E7E7A">
        <w:rPr>
          <w:rFonts w:asciiTheme="majorBidi" w:hAnsiTheme="majorBidi" w:cstheme="majorBidi"/>
          <w:sz w:val="28"/>
          <w:szCs w:val="28"/>
        </w:rPr>
        <w:t xml:space="preserve">Villous Atrophy commonly associated  with </w:t>
      </w:r>
      <w:r w:rsidR="00FC1986">
        <w:rPr>
          <w:rFonts w:asciiTheme="majorBidi" w:hAnsiTheme="majorBidi" w:cstheme="majorBidi"/>
          <w:sz w:val="28"/>
          <w:szCs w:val="28"/>
        </w:rPr>
        <w:t xml:space="preserve">  </w:t>
      </w:r>
      <w:r w:rsidR="00FC1986" w:rsidRPr="005E7E7A">
        <w:rPr>
          <w:rFonts w:asciiTheme="majorBidi" w:hAnsiTheme="majorBidi" w:cstheme="majorBidi"/>
          <w:sz w:val="28"/>
          <w:szCs w:val="28"/>
        </w:rPr>
        <w:t>mal - absorption syndrome  .</w:t>
      </w:r>
    </w:p>
    <w:p w:rsidR="00FC1986" w:rsidRPr="005E7E7A" w:rsidRDefault="00FC1986" w:rsidP="005E3B27">
      <w:pPr>
        <w:pStyle w:val="a3"/>
        <w:jc w:val="both"/>
        <w:rPr>
          <w:rFonts w:asciiTheme="majorBidi" w:hAnsiTheme="majorBidi" w:cstheme="majorBidi"/>
          <w:sz w:val="28"/>
          <w:szCs w:val="28"/>
        </w:rPr>
      </w:pPr>
    </w:p>
    <w:p w:rsidR="007978CE" w:rsidRPr="009A7FCD" w:rsidRDefault="007978CE" w:rsidP="005E3B27">
      <w:pPr>
        <w:pStyle w:val="a3"/>
        <w:numPr>
          <w:ilvl w:val="0"/>
          <w:numId w:val="17"/>
        </w:numPr>
        <w:jc w:val="both"/>
        <w:rPr>
          <w:rFonts w:asciiTheme="majorBidi" w:hAnsiTheme="majorBidi" w:cstheme="majorBidi"/>
          <w:b/>
          <w:bCs/>
          <w:sz w:val="28"/>
          <w:szCs w:val="28"/>
        </w:rPr>
      </w:pPr>
      <w:r w:rsidRPr="009A7FCD">
        <w:rPr>
          <w:rFonts w:asciiTheme="majorBidi" w:hAnsiTheme="majorBidi" w:cstheme="majorBidi"/>
          <w:b/>
          <w:bCs/>
          <w:sz w:val="28"/>
          <w:szCs w:val="28"/>
        </w:rPr>
        <w:t>Diagnosis</w:t>
      </w:r>
    </w:p>
    <w:p w:rsidR="007978CE" w:rsidRPr="005E7E7A" w:rsidRDefault="007978CE" w:rsidP="005E3B27">
      <w:pPr>
        <w:pStyle w:val="a3"/>
        <w:numPr>
          <w:ilvl w:val="0"/>
          <w:numId w:val="19"/>
        </w:numPr>
        <w:jc w:val="both"/>
        <w:rPr>
          <w:rFonts w:asciiTheme="majorBidi" w:hAnsiTheme="majorBidi" w:cstheme="majorBidi"/>
          <w:sz w:val="28"/>
          <w:szCs w:val="28"/>
        </w:rPr>
      </w:pPr>
      <w:r w:rsidRPr="005E7E7A">
        <w:rPr>
          <w:rFonts w:asciiTheme="majorBidi" w:hAnsiTheme="majorBidi" w:cstheme="majorBidi"/>
          <w:sz w:val="28"/>
          <w:szCs w:val="28"/>
        </w:rPr>
        <w:t>Direct stool exam.</w:t>
      </w:r>
    </w:p>
    <w:p w:rsidR="007978CE" w:rsidRPr="005E7E7A" w:rsidRDefault="007978CE" w:rsidP="005E3B27">
      <w:pPr>
        <w:pStyle w:val="a3"/>
        <w:numPr>
          <w:ilvl w:val="0"/>
          <w:numId w:val="19"/>
        </w:numPr>
        <w:jc w:val="both"/>
        <w:rPr>
          <w:rFonts w:asciiTheme="majorBidi" w:hAnsiTheme="majorBidi" w:cstheme="majorBidi"/>
          <w:sz w:val="28"/>
          <w:szCs w:val="28"/>
        </w:rPr>
      </w:pPr>
      <w:r w:rsidRPr="005E7E7A">
        <w:rPr>
          <w:rFonts w:asciiTheme="majorBidi" w:hAnsiTheme="majorBidi" w:cstheme="majorBidi"/>
          <w:sz w:val="28"/>
          <w:szCs w:val="28"/>
        </w:rPr>
        <w:t xml:space="preserve">Indirect  =         =     by   </w:t>
      </w:r>
      <w:r w:rsidR="00570BFD" w:rsidRPr="005E7E7A">
        <w:rPr>
          <w:rFonts w:asciiTheme="majorBidi" w:hAnsiTheme="majorBidi" w:cstheme="majorBidi"/>
          <w:sz w:val="28"/>
          <w:szCs w:val="28"/>
        </w:rPr>
        <w:t xml:space="preserve">i. concentration method with zinc        </w:t>
      </w:r>
    </w:p>
    <w:p w:rsidR="00570BFD" w:rsidRPr="005E7E7A" w:rsidRDefault="00570BFD" w:rsidP="005E3B27">
      <w:pPr>
        <w:pStyle w:val="a3"/>
        <w:ind w:left="1440"/>
        <w:jc w:val="both"/>
        <w:rPr>
          <w:rFonts w:asciiTheme="majorBidi" w:hAnsiTheme="majorBidi" w:cstheme="majorBidi"/>
          <w:sz w:val="28"/>
          <w:szCs w:val="28"/>
        </w:rPr>
      </w:pPr>
      <w:r w:rsidRPr="005E7E7A">
        <w:rPr>
          <w:rFonts w:asciiTheme="majorBidi" w:hAnsiTheme="majorBidi" w:cstheme="majorBidi"/>
          <w:sz w:val="28"/>
          <w:szCs w:val="28"/>
        </w:rPr>
        <w:t xml:space="preserve">                                            Sulphate mixed with Iodine.</w:t>
      </w:r>
    </w:p>
    <w:p w:rsidR="00570BFD" w:rsidRPr="005E7E7A" w:rsidRDefault="00570BFD" w:rsidP="005E3B27">
      <w:pPr>
        <w:pStyle w:val="a3"/>
        <w:ind w:left="1440"/>
        <w:jc w:val="both"/>
        <w:rPr>
          <w:rFonts w:asciiTheme="majorBidi" w:hAnsiTheme="majorBidi" w:cstheme="majorBidi"/>
          <w:sz w:val="28"/>
          <w:szCs w:val="28"/>
        </w:rPr>
      </w:pPr>
      <w:r w:rsidRPr="005E7E7A">
        <w:rPr>
          <w:rFonts w:asciiTheme="majorBidi" w:hAnsiTheme="majorBidi" w:cstheme="majorBidi"/>
          <w:sz w:val="28"/>
          <w:szCs w:val="28"/>
        </w:rPr>
        <w:t xml:space="preserve">                                    ii. modified acid fast procedure.</w:t>
      </w:r>
    </w:p>
    <w:p w:rsidR="00570BFD" w:rsidRPr="005E7E7A" w:rsidRDefault="00570BFD" w:rsidP="005E3B27">
      <w:pPr>
        <w:pStyle w:val="a3"/>
        <w:ind w:left="1440"/>
        <w:jc w:val="both"/>
        <w:rPr>
          <w:rFonts w:asciiTheme="majorBidi" w:hAnsiTheme="majorBidi" w:cstheme="majorBidi"/>
          <w:sz w:val="28"/>
          <w:szCs w:val="28"/>
        </w:rPr>
      </w:pPr>
      <w:r w:rsidRPr="005E7E7A">
        <w:rPr>
          <w:rFonts w:asciiTheme="majorBidi" w:hAnsiTheme="majorBidi" w:cstheme="majorBidi"/>
          <w:sz w:val="28"/>
          <w:szCs w:val="28"/>
        </w:rPr>
        <w:t xml:space="preserve">                                 iii. Sheather’s sugar flotation  =     .</w:t>
      </w:r>
    </w:p>
    <w:p w:rsidR="000666A6" w:rsidRPr="005E7E7A" w:rsidRDefault="000666A6" w:rsidP="005E3B27">
      <w:pPr>
        <w:pStyle w:val="a3"/>
        <w:numPr>
          <w:ilvl w:val="0"/>
          <w:numId w:val="17"/>
        </w:numPr>
        <w:jc w:val="both"/>
        <w:rPr>
          <w:rFonts w:asciiTheme="majorBidi" w:hAnsiTheme="majorBidi" w:cstheme="majorBidi"/>
          <w:sz w:val="28"/>
          <w:szCs w:val="28"/>
        </w:rPr>
        <w:sectPr w:rsidR="000666A6" w:rsidRPr="005E7E7A" w:rsidSect="00BA499A">
          <w:footerReference w:type="default" r:id="rId28"/>
          <w:pgSz w:w="12240" w:h="15840"/>
          <w:pgMar w:top="1440" w:right="1800" w:bottom="1440" w:left="1800" w:header="720" w:footer="720" w:gutter="0"/>
          <w:cols w:space="720"/>
          <w:docGrid w:linePitch="360"/>
        </w:sectPr>
      </w:pPr>
    </w:p>
    <w:p w:rsidR="00570BFD" w:rsidRPr="005E7E7A" w:rsidRDefault="007F30FE" w:rsidP="005E3B27">
      <w:pPr>
        <w:pStyle w:val="a3"/>
        <w:numPr>
          <w:ilvl w:val="0"/>
          <w:numId w:val="17"/>
        </w:numPr>
        <w:jc w:val="both"/>
        <w:rPr>
          <w:rFonts w:asciiTheme="majorBidi" w:hAnsiTheme="majorBidi" w:cstheme="majorBidi"/>
          <w:sz w:val="28"/>
          <w:szCs w:val="28"/>
        </w:rPr>
      </w:pPr>
      <w:r w:rsidRPr="009A7FCD">
        <w:rPr>
          <w:rFonts w:asciiTheme="majorBidi" w:hAnsiTheme="majorBidi" w:cstheme="majorBidi"/>
          <w:b/>
          <w:bCs/>
          <w:noProof/>
          <w:sz w:val="28"/>
          <w:szCs w:val="28"/>
        </w:rPr>
        <w:lastRenderedPageBreak/>
        <w:drawing>
          <wp:anchor distT="0" distB="0" distL="114300" distR="114300" simplePos="0" relativeHeight="251658240" behindDoc="0" locked="0" layoutInCell="1" allowOverlap="1">
            <wp:simplePos x="0" y="0"/>
            <wp:positionH relativeFrom="column">
              <wp:posOffset>4267200</wp:posOffset>
            </wp:positionH>
            <wp:positionV relativeFrom="paragraph">
              <wp:posOffset>68580</wp:posOffset>
            </wp:positionV>
            <wp:extent cx="952500" cy="866775"/>
            <wp:effectExtent l="19050" t="0" r="0" b="0"/>
            <wp:wrapNone/>
            <wp:docPr id="1" name="صورة 1" descr="C:\Documents and Settings\ahmed\My Documents\My Scans\2008-11 (Nov)\untitled 13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med\My Documents\My Scans\2008-11 (Nov)\untitled 13_cr.jpg"/>
                    <pic:cNvPicPr>
                      <a:picLocks noChangeAspect="1" noChangeArrowheads="1"/>
                    </pic:cNvPicPr>
                  </pic:nvPicPr>
                  <pic:blipFill>
                    <a:blip r:embed="rId29" cstate="print"/>
                    <a:srcRect/>
                    <a:stretch>
                      <a:fillRect/>
                    </a:stretch>
                  </pic:blipFill>
                  <pic:spPr bwMode="auto">
                    <a:xfrm>
                      <a:off x="0" y="0"/>
                      <a:ext cx="952500" cy="866775"/>
                    </a:xfrm>
                    <a:prstGeom prst="rect">
                      <a:avLst/>
                    </a:prstGeom>
                    <a:noFill/>
                    <a:ln w="9525">
                      <a:noFill/>
                      <a:miter lim="800000"/>
                      <a:headEnd/>
                      <a:tailEnd/>
                    </a:ln>
                  </pic:spPr>
                </pic:pic>
              </a:graphicData>
            </a:graphic>
          </wp:anchor>
        </w:drawing>
      </w:r>
      <w:r w:rsidR="00570BFD" w:rsidRPr="009A7FCD">
        <w:rPr>
          <w:rFonts w:asciiTheme="majorBidi" w:hAnsiTheme="majorBidi" w:cstheme="majorBidi"/>
          <w:b/>
          <w:bCs/>
          <w:sz w:val="28"/>
          <w:szCs w:val="28"/>
        </w:rPr>
        <w:t>Differential diagnosis</w:t>
      </w:r>
      <w:r w:rsidR="0029368B" w:rsidRPr="005E7E7A">
        <w:rPr>
          <w:rFonts w:asciiTheme="majorBidi" w:hAnsiTheme="majorBidi" w:cstheme="majorBidi"/>
          <w:sz w:val="28"/>
          <w:szCs w:val="28"/>
        </w:rPr>
        <w:t>:</w:t>
      </w:r>
    </w:p>
    <w:p w:rsidR="00B356EE" w:rsidRPr="005E7E7A" w:rsidRDefault="0029368B" w:rsidP="005E3B27">
      <w:pPr>
        <w:pStyle w:val="a3"/>
        <w:jc w:val="both"/>
        <w:rPr>
          <w:rFonts w:asciiTheme="majorBidi" w:hAnsiTheme="majorBidi" w:cstheme="majorBidi"/>
          <w:sz w:val="28"/>
          <w:szCs w:val="28"/>
        </w:rPr>
      </w:pPr>
      <w:r w:rsidRPr="005E7E7A">
        <w:rPr>
          <w:rFonts w:asciiTheme="majorBidi" w:hAnsiTheme="majorBidi" w:cstheme="majorBidi"/>
          <w:sz w:val="28"/>
          <w:szCs w:val="28"/>
        </w:rPr>
        <w:t xml:space="preserve">The Sporulated oocyst is Differentiated </w:t>
      </w:r>
      <w:r w:rsidR="000666A6" w:rsidRPr="005E7E7A">
        <w:rPr>
          <w:rFonts w:asciiTheme="majorBidi" w:hAnsiTheme="majorBidi" w:cstheme="majorBidi"/>
          <w:sz w:val="28"/>
          <w:szCs w:val="28"/>
        </w:rPr>
        <w:t xml:space="preserve">                                               </w:t>
      </w:r>
      <w:r w:rsidRPr="005E7E7A">
        <w:rPr>
          <w:rFonts w:asciiTheme="majorBidi" w:hAnsiTheme="majorBidi" w:cstheme="majorBidi"/>
          <w:sz w:val="28"/>
          <w:szCs w:val="28"/>
        </w:rPr>
        <w:t>from that of genus Eimeria (</w:t>
      </w:r>
      <w:r w:rsidR="00AA78B4" w:rsidRPr="005E7E7A">
        <w:rPr>
          <w:rFonts w:asciiTheme="majorBidi" w:hAnsiTheme="majorBidi" w:cstheme="majorBidi"/>
          <w:sz w:val="28"/>
          <w:szCs w:val="28"/>
        </w:rPr>
        <w:t>coccidia</w:t>
      </w:r>
      <w:r w:rsidRPr="005E7E7A">
        <w:rPr>
          <w:rFonts w:asciiTheme="majorBidi" w:hAnsiTheme="majorBidi" w:cstheme="majorBidi"/>
          <w:sz w:val="28"/>
          <w:szCs w:val="28"/>
        </w:rPr>
        <w:t>)</w:t>
      </w:r>
      <w:r w:rsidR="000666A6" w:rsidRPr="005E7E7A">
        <w:rPr>
          <w:rFonts w:asciiTheme="majorBidi" w:hAnsiTheme="majorBidi" w:cstheme="majorBidi"/>
          <w:sz w:val="28"/>
          <w:szCs w:val="28"/>
        </w:rPr>
        <w:t xml:space="preserve"> </w:t>
      </w:r>
      <w:r w:rsidRPr="005E7E7A">
        <w:rPr>
          <w:rFonts w:asciiTheme="majorBidi" w:hAnsiTheme="majorBidi" w:cstheme="majorBidi"/>
          <w:sz w:val="28"/>
          <w:szCs w:val="28"/>
        </w:rPr>
        <w:t xml:space="preserve">which </w:t>
      </w:r>
      <w:r w:rsidR="000666A6" w:rsidRPr="005E7E7A">
        <w:rPr>
          <w:rFonts w:asciiTheme="majorBidi" w:hAnsiTheme="majorBidi" w:cstheme="majorBidi"/>
          <w:sz w:val="28"/>
          <w:szCs w:val="28"/>
        </w:rPr>
        <w:t xml:space="preserve">                                          </w:t>
      </w:r>
      <w:r w:rsidRPr="005E7E7A">
        <w:rPr>
          <w:rFonts w:asciiTheme="majorBidi" w:hAnsiTheme="majorBidi" w:cstheme="majorBidi"/>
          <w:sz w:val="28"/>
          <w:szCs w:val="28"/>
        </w:rPr>
        <w:t xml:space="preserve">has 4 </w:t>
      </w:r>
      <w:r w:rsidR="00AA78B4" w:rsidRPr="005E7E7A">
        <w:rPr>
          <w:rFonts w:asciiTheme="majorBidi" w:hAnsiTheme="majorBidi" w:cstheme="majorBidi"/>
          <w:sz w:val="28"/>
          <w:szCs w:val="28"/>
        </w:rPr>
        <w:t>sporocysts</w:t>
      </w:r>
      <w:r w:rsidRPr="005E7E7A">
        <w:rPr>
          <w:rFonts w:asciiTheme="majorBidi" w:hAnsiTheme="majorBidi" w:cstheme="majorBidi"/>
          <w:sz w:val="28"/>
          <w:szCs w:val="28"/>
        </w:rPr>
        <w:t xml:space="preserve"> each with 2 </w:t>
      </w:r>
      <w:r w:rsidR="00AA78B4" w:rsidRPr="005E7E7A">
        <w:rPr>
          <w:rFonts w:asciiTheme="majorBidi" w:hAnsiTheme="majorBidi" w:cstheme="majorBidi"/>
          <w:sz w:val="28"/>
          <w:szCs w:val="28"/>
        </w:rPr>
        <w:t>Sporozoites</w:t>
      </w:r>
      <w:r w:rsidRPr="005E7E7A">
        <w:rPr>
          <w:rFonts w:asciiTheme="majorBidi" w:hAnsiTheme="majorBidi" w:cstheme="majorBidi"/>
          <w:sz w:val="28"/>
          <w:szCs w:val="28"/>
        </w:rPr>
        <w:t xml:space="preserve"> </w:t>
      </w:r>
      <w:r w:rsidR="000666A6" w:rsidRPr="005E7E7A">
        <w:rPr>
          <w:rFonts w:asciiTheme="majorBidi" w:hAnsiTheme="majorBidi" w:cstheme="majorBidi"/>
          <w:sz w:val="28"/>
          <w:szCs w:val="28"/>
        </w:rPr>
        <w:t xml:space="preserve">                                                                     </w:t>
      </w:r>
      <w:r w:rsidRPr="005E7E7A">
        <w:rPr>
          <w:rFonts w:asciiTheme="majorBidi" w:hAnsiTheme="majorBidi" w:cstheme="majorBidi"/>
          <w:sz w:val="28"/>
          <w:szCs w:val="28"/>
        </w:rPr>
        <w:t>(</w:t>
      </w:r>
      <w:r w:rsidRPr="007C016B">
        <w:rPr>
          <w:rFonts w:asciiTheme="majorBidi" w:hAnsiTheme="majorBidi" w:cstheme="majorBidi"/>
          <w:b/>
          <w:bCs/>
          <w:sz w:val="28"/>
          <w:szCs w:val="28"/>
        </w:rPr>
        <w:t>Tetra sp</w:t>
      </w:r>
      <w:r w:rsidR="00AA78B4" w:rsidRPr="007C016B">
        <w:rPr>
          <w:rFonts w:asciiTheme="majorBidi" w:hAnsiTheme="majorBidi" w:cstheme="majorBidi"/>
          <w:b/>
          <w:bCs/>
          <w:sz w:val="28"/>
          <w:szCs w:val="28"/>
        </w:rPr>
        <w:t>o</w:t>
      </w:r>
      <w:r w:rsidRPr="007C016B">
        <w:rPr>
          <w:rFonts w:asciiTheme="majorBidi" w:hAnsiTheme="majorBidi" w:cstheme="majorBidi"/>
          <w:b/>
          <w:bCs/>
          <w:sz w:val="28"/>
          <w:szCs w:val="28"/>
        </w:rPr>
        <w:t>rocystic dizoic oocyst type</w:t>
      </w:r>
      <w:r w:rsidRPr="005E7E7A">
        <w:rPr>
          <w:rFonts w:asciiTheme="majorBidi" w:hAnsiTheme="majorBidi" w:cstheme="majorBidi"/>
          <w:sz w:val="28"/>
          <w:szCs w:val="28"/>
        </w:rPr>
        <w:t>).</w:t>
      </w:r>
      <w:r w:rsidR="007C016B">
        <w:rPr>
          <w:rFonts w:asciiTheme="majorBidi" w:hAnsiTheme="majorBidi" w:cstheme="majorBidi"/>
          <w:sz w:val="28"/>
          <w:szCs w:val="28"/>
        </w:rPr>
        <w:t xml:space="preserve">           </w:t>
      </w:r>
      <w:r w:rsidR="00CB1551">
        <w:rPr>
          <w:rFonts w:asciiTheme="majorBidi" w:hAnsiTheme="majorBidi" w:cstheme="majorBidi"/>
          <w:sz w:val="28"/>
          <w:szCs w:val="28"/>
        </w:rPr>
        <w:t xml:space="preserve">             </w:t>
      </w:r>
      <w:r w:rsidR="00E54A11">
        <w:rPr>
          <w:rFonts w:asciiTheme="majorBidi" w:hAnsiTheme="majorBidi" w:cstheme="majorBidi"/>
          <w:sz w:val="28"/>
          <w:szCs w:val="28"/>
        </w:rPr>
        <w:t xml:space="preserve">  </w:t>
      </w:r>
      <w:r w:rsidR="00CB1551">
        <w:rPr>
          <w:rFonts w:asciiTheme="majorBidi" w:hAnsiTheme="majorBidi" w:cstheme="majorBidi"/>
          <w:sz w:val="28"/>
          <w:szCs w:val="28"/>
        </w:rPr>
        <w:t xml:space="preserve"> </w:t>
      </w:r>
      <w:r w:rsidR="007F30FE" w:rsidRPr="005E7E7A">
        <w:rPr>
          <w:rFonts w:asciiTheme="majorBidi" w:hAnsiTheme="majorBidi" w:cstheme="majorBidi"/>
          <w:sz w:val="28"/>
          <w:szCs w:val="28"/>
        </w:rPr>
        <w:t>Eimeria</w:t>
      </w:r>
    </w:p>
    <w:p w:rsidR="00FC5C77" w:rsidRPr="00516188" w:rsidRDefault="00FC5C77" w:rsidP="005E3B27">
      <w:pPr>
        <w:pStyle w:val="a3"/>
        <w:numPr>
          <w:ilvl w:val="0"/>
          <w:numId w:val="17"/>
        </w:numPr>
        <w:jc w:val="both"/>
        <w:rPr>
          <w:rFonts w:asciiTheme="majorBidi" w:hAnsiTheme="majorBidi" w:cstheme="majorBidi"/>
          <w:b/>
          <w:bCs/>
          <w:sz w:val="28"/>
          <w:szCs w:val="28"/>
        </w:rPr>
      </w:pPr>
      <w:r w:rsidRPr="00516188">
        <w:rPr>
          <w:rFonts w:asciiTheme="majorBidi" w:hAnsiTheme="majorBidi" w:cstheme="majorBidi"/>
          <w:b/>
          <w:bCs/>
          <w:sz w:val="28"/>
          <w:szCs w:val="28"/>
        </w:rPr>
        <w:t xml:space="preserve">Treatment </w:t>
      </w:r>
    </w:p>
    <w:p w:rsidR="00FC5C77" w:rsidRPr="005E7E7A" w:rsidRDefault="006712B6" w:rsidP="005E3B27">
      <w:pPr>
        <w:jc w:val="both"/>
        <w:rPr>
          <w:rFonts w:asciiTheme="majorBidi" w:hAnsiTheme="majorBidi" w:cstheme="majorBidi"/>
          <w:sz w:val="28"/>
          <w:szCs w:val="28"/>
        </w:rPr>
      </w:pPr>
      <w:r w:rsidRPr="005E7E7A">
        <w:rPr>
          <w:rFonts w:asciiTheme="majorBidi" w:hAnsiTheme="majorBidi" w:cstheme="majorBidi"/>
          <w:sz w:val="28"/>
          <w:szCs w:val="28"/>
        </w:rPr>
        <w:t xml:space="preserve">                - </w:t>
      </w:r>
      <w:r w:rsidR="00FC5C77" w:rsidRPr="005E7E7A">
        <w:rPr>
          <w:rFonts w:asciiTheme="majorBidi" w:hAnsiTheme="majorBidi" w:cstheme="majorBidi"/>
          <w:sz w:val="28"/>
          <w:szCs w:val="28"/>
        </w:rPr>
        <w:t>Trimethoprim 160 mg. – sulpha methaxazole  800 mg.</w:t>
      </w:r>
      <w:r w:rsidR="004A3DAE" w:rsidRPr="005E7E7A">
        <w:rPr>
          <w:rFonts w:asciiTheme="majorBidi" w:hAnsiTheme="majorBidi" w:cstheme="majorBidi"/>
          <w:sz w:val="28"/>
          <w:szCs w:val="28"/>
        </w:rPr>
        <w:t xml:space="preserve"> </w:t>
      </w:r>
      <w:r w:rsidRPr="005E7E7A">
        <w:rPr>
          <w:rFonts w:asciiTheme="majorBidi" w:hAnsiTheme="majorBidi" w:cstheme="majorBidi"/>
          <w:sz w:val="28"/>
          <w:szCs w:val="28"/>
        </w:rPr>
        <w:t xml:space="preserve">  </w:t>
      </w:r>
    </w:p>
    <w:p w:rsidR="006712B6" w:rsidRPr="005E7E7A" w:rsidRDefault="006712B6" w:rsidP="005E3B27">
      <w:pPr>
        <w:jc w:val="both"/>
        <w:rPr>
          <w:rFonts w:asciiTheme="majorBidi" w:hAnsiTheme="majorBidi" w:cstheme="majorBidi"/>
          <w:sz w:val="28"/>
          <w:szCs w:val="28"/>
        </w:rPr>
      </w:pPr>
      <w:r w:rsidRPr="005E7E7A">
        <w:rPr>
          <w:rFonts w:asciiTheme="majorBidi" w:hAnsiTheme="majorBidi" w:cstheme="majorBidi"/>
          <w:sz w:val="28"/>
          <w:szCs w:val="28"/>
        </w:rPr>
        <w:t xml:space="preserve">                     combination/ 4 times / 10days</w:t>
      </w:r>
    </w:p>
    <w:p w:rsidR="00FC5C77" w:rsidRPr="005E7E7A" w:rsidRDefault="006712B6" w:rsidP="005E3B27">
      <w:pPr>
        <w:jc w:val="both"/>
        <w:rPr>
          <w:rFonts w:asciiTheme="majorBidi" w:hAnsiTheme="majorBidi" w:cstheme="majorBidi"/>
          <w:sz w:val="28"/>
          <w:szCs w:val="28"/>
        </w:rPr>
      </w:pPr>
      <w:r w:rsidRPr="005E7E7A">
        <w:rPr>
          <w:rFonts w:asciiTheme="majorBidi" w:hAnsiTheme="majorBidi" w:cstheme="majorBidi"/>
          <w:sz w:val="28"/>
          <w:szCs w:val="28"/>
        </w:rPr>
        <w:t xml:space="preserve">           </w:t>
      </w:r>
      <w:r w:rsidR="00663797" w:rsidRPr="005E7E7A">
        <w:rPr>
          <w:rFonts w:asciiTheme="majorBidi" w:hAnsiTheme="majorBidi" w:cstheme="majorBidi"/>
          <w:sz w:val="28"/>
          <w:szCs w:val="28"/>
        </w:rPr>
        <w:t xml:space="preserve">    </w:t>
      </w:r>
      <w:r w:rsidRPr="005E7E7A">
        <w:rPr>
          <w:rFonts w:asciiTheme="majorBidi" w:hAnsiTheme="majorBidi" w:cstheme="majorBidi"/>
          <w:sz w:val="28"/>
          <w:szCs w:val="28"/>
        </w:rPr>
        <w:t xml:space="preserve"> -  </w:t>
      </w:r>
      <w:r w:rsidR="00FC5C77" w:rsidRPr="005E7E7A">
        <w:rPr>
          <w:rFonts w:asciiTheme="majorBidi" w:hAnsiTheme="majorBidi" w:cstheme="majorBidi"/>
          <w:sz w:val="28"/>
          <w:szCs w:val="28"/>
        </w:rPr>
        <w:t xml:space="preserve">Pyrimethamine 75 mg. </w:t>
      </w:r>
      <w:r w:rsidR="004A3DAE" w:rsidRPr="005E7E7A">
        <w:rPr>
          <w:rFonts w:asciiTheme="majorBidi" w:hAnsiTheme="majorBidi" w:cstheme="majorBidi"/>
          <w:sz w:val="28"/>
          <w:szCs w:val="28"/>
        </w:rPr>
        <w:t>&amp; sulphadiazole 4 gm. /4times /21 days .</w:t>
      </w:r>
    </w:p>
    <w:p w:rsidR="00663797" w:rsidRDefault="00663797" w:rsidP="005E3B27">
      <w:pPr>
        <w:jc w:val="both"/>
        <w:rPr>
          <w:rFonts w:asciiTheme="majorBidi" w:hAnsiTheme="majorBidi" w:cstheme="majorBidi"/>
          <w:sz w:val="28"/>
          <w:szCs w:val="28"/>
        </w:rPr>
      </w:pPr>
    </w:p>
    <w:p w:rsidR="00BB73D9" w:rsidRDefault="00BB73D9" w:rsidP="005E3B27">
      <w:pPr>
        <w:jc w:val="both"/>
        <w:rPr>
          <w:rFonts w:asciiTheme="majorBidi" w:hAnsiTheme="majorBidi" w:cstheme="majorBidi"/>
          <w:sz w:val="28"/>
          <w:szCs w:val="28"/>
        </w:rPr>
      </w:pPr>
    </w:p>
    <w:p w:rsidR="00AE3FEE" w:rsidRDefault="00AE3FEE" w:rsidP="005E3B27">
      <w:pPr>
        <w:jc w:val="both"/>
        <w:rPr>
          <w:rFonts w:asciiTheme="majorBidi" w:hAnsiTheme="majorBidi" w:cstheme="majorBidi"/>
          <w:b/>
          <w:bCs/>
          <w:sz w:val="28"/>
          <w:szCs w:val="28"/>
        </w:rPr>
      </w:pPr>
    </w:p>
    <w:p w:rsidR="00AE3FEE" w:rsidRDefault="00AE3FEE" w:rsidP="005E3B27">
      <w:pPr>
        <w:jc w:val="both"/>
        <w:rPr>
          <w:rFonts w:asciiTheme="majorBidi" w:hAnsiTheme="majorBidi" w:cstheme="majorBidi"/>
          <w:b/>
          <w:bCs/>
          <w:sz w:val="28"/>
          <w:szCs w:val="28"/>
        </w:rPr>
      </w:pPr>
    </w:p>
    <w:p w:rsidR="00AE3FEE" w:rsidRDefault="00AE3FEE" w:rsidP="005E3B27">
      <w:pPr>
        <w:jc w:val="both"/>
        <w:rPr>
          <w:rFonts w:asciiTheme="majorBidi" w:hAnsiTheme="majorBidi" w:cstheme="majorBidi"/>
          <w:b/>
          <w:bCs/>
          <w:sz w:val="28"/>
          <w:szCs w:val="28"/>
        </w:rPr>
      </w:pPr>
    </w:p>
    <w:p w:rsidR="00AE3FEE" w:rsidRDefault="00AE3FEE" w:rsidP="005E3B27">
      <w:pPr>
        <w:jc w:val="both"/>
        <w:rPr>
          <w:rFonts w:asciiTheme="majorBidi" w:hAnsiTheme="majorBidi" w:cstheme="majorBidi"/>
          <w:b/>
          <w:bCs/>
          <w:sz w:val="28"/>
          <w:szCs w:val="28"/>
        </w:rPr>
      </w:pPr>
    </w:p>
    <w:p w:rsidR="00BB73D9" w:rsidRPr="00980756" w:rsidRDefault="005E3B27" w:rsidP="005E3B27">
      <w:pPr>
        <w:jc w:val="both"/>
        <w:rPr>
          <w:rFonts w:asciiTheme="majorBidi" w:hAnsiTheme="majorBidi" w:cstheme="majorBidi"/>
          <w:b/>
          <w:bCs/>
          <w:sz w:val="32"/>
          <w:szCs w:val="32"/>
          <w:u w:val="single"/>
        </w:rPr>
      </w:pPr>
      <w:r>
        <w:rPr>
          <w:rFonts w:asciiTheme="majorBidi" w:hAnsiTheme="majorBidi" w:cstheme="majorBidi"/>
          <w:b/>
          <w:bCs/>
          <w:sz w:val="28"/>
          <w:szCs w:val="28"/>
        </w:rPr>
        <w:lastRenderedPageBreak/>
        <w:t xml:space="preserve">                                             </w:t>
      </w:r>
      <w:r w:rsidR="00BB73D9" w:rsidRPr="00980756">
        <w:rPr>
          <w:rFonts w:asciiTheme="majorBidi" w:hAnsiTheme="majorBidi" w:cstheme="majorBidi"/>
          <w:b/>
          <w:bCs/>
          <w:sz w:val="32"/>
          <w:szCs w:val="32"/>
          <w:u w:val="single"/>
        </w:rPr>
        <w:t xml:space="preserve">Genus Eimeria </w:t>
      </w:r>
    </w:p>
    <w:p w:rsidR="00BA6C48" w:rsidRPr="00BA6C48" w:rsidRDefault="00BB73D9" w:rsidP="005E3B27">
      <w:pPr>
        <w:pStyle w:val="a3"/>
        <w:numPr>
          <w:ilvl w:val="0"/>
          <w:numId w:val="29"/>
        </w:numPr>
        <w:jc w:val="both"/>
        <w:rPr>
          <w:rFonts w:asciiTheme="majorBidi" w:hAnsiTheme="majorBidi" w:cstheme="majorBidi"/>
          <w:sz w:val="28"/>
          <w:szCs w:val="28"/>
        </w:rPr>
      </w:pPr>
      <w:r w:rsidRPr="00D07576">
        <w:rPr>
          <w:rFonts w:asciiTheme="majorBidi" w:hAnsiTheme="majorBidi" w:cstheme="majorBidi"/>
          <w:b/>
          <w:bCs/>
          <w:sz w:val="28"/>
          <w:szCs w:val="28"/>
        </w:rPr>
        <w:t>Host specificity</w:t>
      </w:r>
      <w:r w:rsidRPr="00BA6C48">
        <w:rPr>
          <w:rFonts w:asciiTheme="majorBidi" w:hAnsiTheme="majorBidi" w:cstheme="majorBidi"/>
          <w:sz w:val="28"/>
          <w:szCs w:val="28"/>
        </w:rPr>
        <w:t xml:space="preserve"> - these parasities have a narrow host range -</w:t>
      </w:r>
      <w:r w:rsidRPr="00BA6C48">
        <w:rPr>
          <w:rFonts w:asciiTheme="majorBidi" w:hAnsiTheme="majorBidi" w:cstheme="majorBidi"/>
          <w:b/>
          <w:bCs/>
          <w:sz w:val="28"/>
          <w:szCs w:val="28"/>
        </w:rPr>
        <w:t>(stenoxenous).</w:t>
      </w:r>
      <w:r w:rsidRPr="00BA6C48">
        <w:rPr>
          <w:rFonts w:asciiTheme="majorBidi" w:hAnsiTheme="majorBidi" w:cstheme="majorBidi"/>
          <w:sz w:val="28"/>
          <w:szCs w:val="28"/>
        </w:rPr>
        <w:t xml:space="preserve"> </w:t>
      </w:r>
    </w:p>
    <w:p w:rsidR="00BA6C48" w:rsidRDefault="00BB73D9" w:rsidP="005E3B27">
      <w:pPr>
        <w:pStyle w:val="a3"/>
        <w:numPr>
          <w:ilvl w:val="0"/>
          <w:numId w:val="29"/>
        </w:numPr>
        <w:jc w:val="both"/>
        <w:rPr>
          <w:rFonts w:asciiTheme="majorBidi" w:hAnsiTheme="majorBidi" w:cstheme="majorBidi"/>
          <w:sz w:val="28"/>
          <w:szCs w:val="28"/>
        </w:rPr>
      </w:pPr>
      <w:r w:rsidRPr="00BA6C48">
        <w:rPr>
          <w:rFonts w:asciiTheme="majorBidi" w:hAnsiTheme="majorBidi" w:cstheme="majorBidi"/>
          <w:sz w:val="28"/>
          <w:szCs w:val="28"/>
        </w:rPr>
        <w:t xml:space="preserve"> </w:t>
      </w:r>
      <w:r w:rsidRPr="00D07576">
        <w:rPr>
          <w:rFonts w:asciiTheme="majorBidi" w:hAnsiTheme="majorBidi" w:cstheme="majorBidi"/>
          <w:b/>
          <w:bCs/>
          <w:sz w:val="28"/>
          <w:szCs w:val="28"/>
        </w:rPr>
        <w:t>Organ specificity</w:t>
      </w:r>
      <w:r w:rsidRPr="00BA6C48">
        <w:rPr>
          <w:rFonts w:asciiTheme="majorBidi" w:hAnsiTheme="majorBidi" w:cstheme="majorBidi"/>
          <w:sz w:val="28"/>
          <w:szCs w:val="28"/>
        </w:rPr>
        <w:t xml:space="preserve"> - these parasities are usually found in a specific organ. </w:t>
      </w:r>
    </w:p>
    <w:p w:rsidR="00BA6C48" w:rsidRDefault="00BB73D9" w:rsidP="005E3B27">
      <w:pPr>
        <w:pStyle w:val="a3"/>
        <w:numPr>
          <w:ilvl w:val="0"/>
          <w:numId w:val="29"/>
        </w:numPr>
        <w:jc w:val="both"/>
        <w:rPr>
          <w:rFonts w:asciiTheme="majorBidi" w:hAnsiTheme="majorBidi" w:cstheme="majorBidi"/>
          <w:sz w:val="28"/>
          <w:szCs w:val="28"/>
        </w:rPr>
      </w:pPr>
      <w:r w:rsidRPr="00D07576">
        <w:rPr>
          <w:rFonts w:asciiTheme="majorBidi" w:hAnsiTheme="majorBidi" w:cstheme="majorBidi"/>
          <w:b/>
          <w:bCs/>
          <w:sz w:val="28"/>
          <w:szCs w:val="28"/>
        </w:rPr>
        <w:t>Site specificity</w:t>
      </w:r>
      <w:r w:rsidRPr="00BA6C48">
        <w:rPr>
          <w:rFonts w:asciiTheme="majorBidi" w:hAnsiTheme="majorBidi" w:cstheme="majorBidi"/>
          <w:sz w:val="28"/>
          <w:szCs w:val="28"/>
        </w:rPr>
        <w:t xml:space="preserve"> within organ or cell - these parasities inhabit specific sites within an organ or cell. </w:t>
      </w:r>
    </w:p>
    <w:p w:rsidR="00BA6C48" w:rsidRDefault="00BB73D9" w:rsidP="005E3B27">
      <w:pPr>
        <w:pStyle w:val="a3"/>
        <w:numPr>
          <w:ilvl w:val="0"/>
          <w:numId w:val="29"/>
        </w:numPr>
        <w:jc w:val="both"/>
        <w:rPr>
          <w:rFonts w:asciiTheme="majorBidi" w:hAnsiTheme="majorBidi" w:cstheme="majorBidi"/>
          <w:sz w:val="28"/>
          <w:szCs w:val="28"/>
        </w:rPr>
      </w:pPr>
      <w:r w:rsidRPr="00BA6C48">
        <w:rPr>
          <w:rFonts w:asciiTheme="majorBidi" w:hAnsiTheme="majorBidi" w:cstheme="majorBidi"/>
          <w:sz w:val="28"/>
          <w:szCs w:val="28"/>
        </w:rPr>
        <w:t xml:space="preserve"> </w:t>
      </w:r>
      <w:r w:rsidRPr="00D07576">
        <w:rPr>
          <w:rFonts w:asciiTheme="majorBidi" w:hAnsiTheme="majorBidi" w:cstheme="majorBidi"/>
          <w:b/>
          <w:bCs/>
          <w:sz w:val="28"/>
          <w:szCs w:val="28"/>
        </w:rPr>
        <w:t>Monoxenous</w:t>
      </w:r>
      <w:r w:rsidRPr="00BA6C48">
        <w:rPr>
          <w:rFonts w:asciiTheme="majorBidi" w:hAnsiTheme="majorBidi" w:cstheme="majorBidi"/>
          <w:sz w:val="28"/>
          <w:szCs w:val="28"/>
        </w:rPr>
        <w:t xml:space="preserve"> - coccidia usually parasitize one host, the definitive host. </w:t>
      </w:r>
    </w:p>
    <w:p w:rsidR="00127F79" w:rsidRPr="00D07576" w:rsidRDefault="00127F79" w:rsidP="005E3B27">
      <w:pPr>
        <w:pStyle w:val="a3"/>
        <w:numPr>
          <w:ilvl w:val="0"/>
          <w:numId w:val="29"/>
        </w:numPr>
        <w:jc w:val="both"/>
        <w:rPr>
          <w:rFonts w:asciiTheme="majorBidi" w:hAnsiTheme="majorBidi" w:cstheme="majorBidi"/>
          <w:sz w:val="28"/>
          <w:szCs w:val="28"/>
        </w:rPr>
      </w:pPr>
      <w:r w:rsidRPr="00D07576">
        <w:rPr>
          <w:rFonts w:asciiTheme="majorBidi" w:hAnsiTheme="majorBidi" w:cstheme="majorBidi"/>
          <w:b/>
          <w:bCs/>
          <w:sz w:val="28"/>
          <w:szCs w:val="28"/>
        </w:rPr>
        <w:t>Infects all animals except dogs and cats</w:t>
      </w:r>
      <w:r w:rsidR="00D07576">
        <w:rPr>
          <w:rFonts w:asciiTheme="majorBidi" w:hAnsiTheme="majorBidi" w:cstheme="majorBidi"/>
          <w:sz w:val="28"/>
          <w:szCs w:val="28"/>
        </w:rPr>
        <w:t>.</w:t>
      </w:r>
      <w:r w:rsidRPr="00D07576">
        <w:rPr>
          <w:rFonts w:asciiTheme="majorBidi" w:hAnsiTheme="majorBidi" w:cstheme="majorBidi"/>
          <w:sz w:val="28"/>
          <w:szCs w:val="28"/>
        </w:rPr>
        <w:t xml:space="preserve"> </w:t>
      </w:r>
    </w:p>
    <w:p w:rsidR="00714437" w:rsidRPr="00D07576" w:rsidRDefault="00714437" w:rsidP="005E3B27">
      <w:pPr>
        <w:pStyle w:val="a3"/>
        <w:numPr>
          <w:ilvl w:val="0"/>
          <w:numId w:val="29"/>
        </w:numPr>
        <w:jc w:val="both"/>
        <w:rPr>
          <w:rFonts w:asciiTheme="majorBidi" w:hAnsiTheme="majorBidi" w:cstheme="majorBidi"/>
          <w:b/>
          <w:bCs/>
          <w:sz w:val="28"/>
          <w:szCs w:val="28"/>
        </w:rPr>
      </w:pPr>
      <w:r w:rsidRPr="00D07576">
        <w:rPr>
          <w:rFonts w:asciiTheme="majorBidi" w:hAnsiTheme="majorBidi" w:cstheme="majorBidi"/>
          <w:b/>
          <w:bCs/>
          <w:sz w:val="28"/>
          <w:szCs w:val="28"/>
        </w:rPr>
        <w:t xml:space="preserve">Enteric </w:t>
      </w:r>
      <w:r w:rsidR="00A732AE" w:rsidRPr="00D07576">
        <w:rPr>
          <w:rFonts w:asciiTheme="majorBidi" w:hAnsiTheme="majorBidi" w:cstheme="majorBidi"/>
          <w:b/>
          <w:bCs/>
          <w:sz w:val="28"/>
          <w:szCs w:val="28"/>
        </w:rPr>
        <w:t xml:space="preserve">parasites </w:t>
      </w:r>
      <w:r w:rsidR="00D07576">
        <w:rPr>
          <w:rFonts w:asciiTheme="majorBidi" w:hAnsiTheme="majorBidi" w:cstheme="majorBidi"/>
          <w:b/>
          <w:bCs/>
          <w:sz w:val="28"/>
          <w:szCs w:val="28"/>
        </w:rPr>
        <w:t>.</w:t>
      </w:r>
      <w:r w:rsidRPr="00D07576">
        <w:rPr>
          <w:rFonts w:asciiTheme="majorBidi" w:hAnsiTheme="majorBidi" w:cstheme="majorBidi"/>
          <w:b/>
          <w:bCs/>
          <w:sz w:val="28"/>
          <w:szCs w:val="28"/>
        </w:rPr>
        <w:t xml:space="preserve"> </w:t>
      </w:r>
    </w:p>
    <w:p w:rsidR="00714437" w:rsidRPr="00D07576" w:rsidRDefault="00714437" w:rsidP="005E3B27">
      <w:pPr>
        <w:pStyle w:val="a3"/>
        <w:numPr>
          <w:ilvl w:val="0"/>
          <w:numId w:val="29"/>
        </w:numPr>
        <w:jc w:val="both"/>
        <w:rPr>
          <w:rFonts w:asciiTheme="majorBidi" w:hAnsiTheme="majorBidi" w:cstheme="majorBidi"/>
          <w:b/>
          <w:bCs/>
          <w:sz w:val="28"/>
          <w:szCs w:val="28"/>
        </w:rPr>
      </w:pPr>
      <w:r w:rsidRPr="00D07576">
        <w:rPr>
          <w:rFonts w:asciiTheme="majorBidi" w:hAnsiTheme="majorBidi" w:cstheme="majorBidi"/>
          <w:b/>
          <w:bCs/>
          <w:sz w:val="28"/>
          <w:szCs w:val="28"/>
        </w:rPr>
        <w:t xml:space="preserve">Hepatic </w:t>
      </w:r>
      <w:r w:rsidR="006D0BF2" w:rsidRPr="00D07576">
        <w:rPr>
          <w:rFonts w:asciiTheme="majorBidi" w:hAnsiTheme="majorBidi" w:cstheme="majorBidi"/>
          <w:b/>
          <w:bCs/>
          <w:sz w:val="28"/>
          <w:szCs w:val="28"/>
        </w:rPr>
        <w:t>in</w:t>
      </w:r>
      <w:r w:rsidRPr="00D07576">
        <w:rPr>
          <w:rFonts w:asciiTheme="majorBidi" w:hAnsiTheme="majorBidi" w:cstheme="majorBidi"/>
          <w:b/>
          <w:bCs/>
          <w:sz w:val="28"/>
          <w:szCs w:val="28"/>
        </w:rPr>
        <w:t xml:space="preserve"> rabbits </w:t>
      </w:r>
      <w:r w:rsidR="00376BDE" w:rsidRPr="00D07576">
        <w:rPr>
          <w:rFonts w:asciiTheme="majorBidi" w:hAnsiTheme="majorBidi" w:cstheme="majorBidi"/>
          <w:b/>
          <w:bCs/>
          <w:sz w:val="28"/>
          <w:szCs w:val="28"/>
        </w:rPr>
        <w:t>e.g.</w:t>
      </w:r>
      <w:r w:rsidRPr="00D07576">
        <w:rPr>
          <w:rFonts w:asciiTheme="majorBidi" w:hAnsiTheme="majorBidi" w:cstheme="majorBidi"/>
          <w:b/>
          <w:bCs/>
          <w:sz w:val="28"/>
          <w:szCs w:val="28"/>
        </w:rPr>
        <w:t xml:space="preserve"> </w:t>
      </w:r>
      <w:r w:rsidRPr="00D07576">
        <w:rPr>
          <w:rFonts w:asciiTheme="majorBidi" w:hAnsiTheme="majorBidi" w:cstheme="majorBidi"/>
          <w:b/>
          <w:bCs/>
          <w:i/>
          <w:iCs/>
          <w:sz w:val="28"/>
          <w:szCs w:val="28"/>
        </w:rPr>
        <w:t>E. stidae</w:t>
      </w:r>
    </w:p>
    <w:p w:rsidR="00714437" w:rsidRDefault="006D0BF2" w:rsidP="005E3B27">
      <w:pPr>
        <w:pStyle w:val="a3"/>
        <w:numPr>
          <w:ilvl w:val="0"/>
          <w:numId w:val="29"/>
        </w:numPr>
        <w:jc w:val="both"/>
        <w:rPr>
          <w:rFonts w:asciiTheme="majorBidi" w:hAnsiTheme="majorBidi" w:cstheme="majorBidi"/>
          <w:sz w:val="28"/>
          <w:szCs w:val="28"/>
        </w:rPr>
      </w:pPr>
      <w:r w:rsidRPr="00D07576">
        <w:rPr>
          <w:rFonts w:asciiTheme="majorBidi" w:hAnsiTheme="majorBidi" w:cstheme="majorBidi"/>
          <w:b/>
          <w:bCs/>
          <w:sz w:val="28"/>
          <w:szCs w:val="28"/>
        </w:rPr>
        <w:t>Younger</w:t>
      </w:r>
      <w:r w:rsidR="00714437" w:rsidRPr="00D07576">
        <w:rPr>
          <w:rFonts w:asciiTheme="majorBidi" w:hAnsiTheme="majorBidi" w:cstheme="majorBidi"/>
          <w:b/>
          <w:bCs/>
          <w:sz w:val="28"/>
          <w:szCs w:val="28"/>
        </w:rPr>
        <w:t xml:space="preserve"> age more </w:t>
      </w:r>
      <w:r w:rsidRPr="00D07576">
        <w:rPr>
          <w:rFonts w:asciiTheme="majorBidi" w:hAnsiTheme="majorBidi" w:cstheme="majorBidi"/>
          <w:b/>
          <w:bCs/>
          <w:sz w:val="28"/>
          <w:szCs w:val="28"/>
        </w:rPr>
        <w:t>susceptible</w:t>
      </w:r>
      <w:r w:rsidR="00714437">
        <w:rPr>
          <w:rFonts w:asciiTheme="majorBidi" w:hAnsiTheme="majorBidi" w:cstheme="majorBidi"/>
          <w:sz w:val="28"/>
          <w:szCs w:val="28"/>
        </w:rPr>
        <w:t xml:space="preserve"> , morbidity increases during wet season as </w:t>
      </w:r>
      <w:r w:rsidR="00714437" w:rsidRPr="00D07576">
        <w:rPr>
          <w:rFonts w:asciiTheme="majorBidi" w:hAnsiTheme="majorBidi" w:cstheme="majorBidi"/>
          <w:b/>
          <w:bCs/>
          <w:sz w:val="28"/>
          <w:szCs w:val="28"/>
        </w:rPr>
        <w:t>spring &amp; winter</w:t>
      </w:r>
      <w:r w:rsidR="00714437">
        <w:rPr>
          <w:rFonts w:asciiTheme="majorBidi" w:hAnsiTheme="majorBidi" w:cstheme="majorBidi"/>
          <w:sz w:val="28"/>
          <w:szCs w:val="28"/>
        </w:rPr>
        <w:t xml:space="preserve"> </w:t>
      </w:r>
      <w:r w:rsidR="00D07576">
        <w:rPr>
          <w:rFonts w:asciiTheme="majorBidi" w:hAnsiTheme="majorBidi" w:cstheme="majorBidi"/>
          <w:sz w:val="28"/>
          <w:szCs w:val="28"/>
        </w:rPr>
        <w:t>.</w:t>
      </w:r>
    </w:p>
    <w:p w:rsidR="00714437" w:rsidRDefault="00714437" w:rsidP="005E3B27">
      <w:pPr>
        <w:pStyle w:val="a3"/>
        <w:numPr>
          <w:ilvl w:val="0"/>
          <w:numId w:val="29"/>
        </w:numPr>
        <w:jc w:val="both"/>
        <w:rPr>
          <w:rFonts w:asciiTheme="majorBidi" w:hAnsiTheme="majorBidi" w:cstheme="majorBidi"/>
          <w:sz w:val="28"/>
          <w:szCs w:val="28"/>
        </w:rPr>
      </w:pPr>
      <w:r>
        <w:rPr>
          <w:rFonts w:asciiTheme="majorBidi" w:hAnsiTheme="majorBidi" w:cstheme="majorBidi"/>
          <w:sz w:val="28"/>
          <w:szCs w:val="28"/>
        </w:rPr>
        <w:t xml:space="preserve">Disease called </w:t>
      </w:r>
      <w:r w:rsidRPr="00D07576">
        <w:rPr>
          <w:rFonts w:asciiTheme="majorBidi" w:hAnsiTheme="majorBidi" w:cstheme="majorBidi"/>
          <w:b/>
          <w:bCs/>
          <w:sz w:val="28"/>
          <w:szCs w:val="28"/>
        </w:rPr>
        <w:t>coccidiosis</w:t>
      </w:r>
    </w:p>
    <w:p w:rsidR="00BB73D9" w:rsidRPr="00D07576" w:rsidRDefault="00BB73D9" w:rsidP="005E3B27">
      <w:pPr>
        <w:pStyle w:val="a3"/>
        <w:numPr>
          <w:ilvl w:val="0"/>
          <w:numId w:val="29"/>
        </w:numPr>
        <w:jc w:val="both"/>
        <w:rPr>
          <w:rFonts w:asciiTheme="majorBidi" w:hAnsiTheme="majorBidi" w:cstheme="majorBidi"/>
          <w:b/>
          <w:bCs/>
          <w:sz w:val="28"/>
          <w:szCs w:val="28"/>
        </w:rPr>
      </w:pPr>
      <w:r w:rsidRPr="00D07576">
        <w:rPr>
          <w:rFonts w:asciiTheme="majorBidi" w:hAnsiTheme="majorBidi" w:cstheme="majorBidi"/>
          <w:b/>
          <w:bCs/>
          <w:sz w:val="28"/>
          <w:szCs w:val="28"/>
        </w:rPr>
        <w:t xml:space="preserve">Reproduction </w:t>
      </w:r>
    </w:p>
    <w:p w:rsidR="00BB73D9" w:rsidRPr="00BB73D9" w:rsidRDefault="00BB73D9" w:rsidP="005E3B27">
      <w:pPr>
        <w:ind w:left="1440"/>
        <w:jc w:val="both"/>
        <w:rPr>
          <w:rFonts w:asciiTheme="majorBidi" w:hAnsiTheme="majorBidi" w:cstheme="majorBidi"/>
          <w:sz w:val="28"/>
          <w:szCs w:val="28"/>
        </w:rPr>
      </w:pPr>
      <w:r w:rsidRPr="00BB73D9">
        <w:rPr>
          <w:rFonts w:asciiTheme="majorBidi" w:hAnsiTheme="majorBidi" w:cstheme="majorBidi"/>
          <w:sz w:val="28"/>
          <w:szCs w:val="28"/>
        </w:rPr>
        <w:t xml:space="preserve">1. </w:t>
      </w:r>
      <w:r w:rsidRPr="00D07576">
        <w:rPr>
          <w:rFonts w:asciiTheme="majorBidi" w:hAnsiTheme="majorBidi" w:cstheme="majorBidi"/>
          <w:b/>
          <w:bCs/>
          <w:sz w:val="28"/>
          <w:szCs w:val="28"/>
        </w:rPr>
        <w:t>Schizogony</w:t>
      </w:r>
      <w:r w:rsidR="00D07576">
        <w:rPr>
          <w:rFonts w:asciiTheme="majorBidi" w:hAnsiTheme="majorBidi" w:cstheme="majorBidi"/>
          <w:b/>
          <w:bCs/>
          <w:sz w:val="28"/>
          <w:szCs w:val="28"/>
        </w:rPr>
        <w:t xml:space="preserve"> -</w:t>
      </w:r>
      <w:r w:rsidRPr="00D07576">
        <w:rPr>
          <w:rFonts w:asciiTheme="majorBidi" w:hAnsiTheme="majorBidi" w:cstheme="majorBidi"/>
          <w:b/>
          <w:bCs/>
          <w:sz w:val="28"/>
          <w:szCs w:val="28"/>
        </w:rPr>
        <w:t xml:space="preserve"> </w:t>
      </w:r>
      <w:r w:rsidRPr="00BB73D9">
        <w:rPr>
          <w:rFonts w:asciiTheme="majorBidi" w:hAnsiTheme="majorBidi" w:cstheme="majorBidi"/>
          <w:b/>
          <w:bCs/>
          <w:sz w:val="28"/>
          <w:szCs w:val="28"/>
        </w:rPr>
        <w:t>(Merogony)</w:t>
      </w:r>
      <w:r w:rsidRPr="00BB73D9">
        <w:rPr>
          <w:rFonts w:asciiTheme="majorBidi" w:hAnsiTheme="majorBidi" w:cstheme="majorBidi"/>
          <w:sz w:val="28"/>
          <w:szCs w:val="28"/>
        </w:rPr>
        <w:t xml:space="preserve"> -multiple fission. </w:t>
      </w:r>
    </w:p>
    <w:p w:rsidR="00BA6C48" w:rsidRDefault="00BB73D9" w:rsidP="005E3B27">
      <w:pPr>
        <w:ind w:left="1440"/>
        <w:jc w:val="both"/>
        <w:rPr>
          <w:rFonts w:asciiTheme="majorBidi" w:hAnsiTheme="majorBidi" w:cstheme="majorBidi"/>
          <w:sz w:val="28"/>
          <w:szCs w:val="28"/>
        </w:rPr>
      </w:pPr>
      <w:r w:rsidRPr="00BA6C48">
        <w:rPr>
          <w:rFonts w:asciiTheme="majorBidi" w:hAnsiTheme="majorBidi" w:cstheme="majorBidi"/>
          <w:sz w:val="28"/>
          <w:szCs w:val="28"/>
        </w:rPr>
        <w:t xml:space="preserve">2. Gamogony </w:t>
      </w:r>
      <w:r w:rsidRPr="00BA6C48">
        <w:rPr>
          <w:rFonts w:asciiTheme="majorBidi" w:hAnsiTheme="majorBidi" w:cstheme="majorBidi"/>
          <w:b/>
          <w:bCs/>
          <w:sz w:val="28"/>
          <w:szCs w:val="28"/>
        </w:rPr>
        <w:t>(syngamy)</w:t>
      </w:r>
      <w:r w:rsidRPr="00BA6C48">
        <w:rPr>
          <w:rFonts w:asciiTheme="majorBidi" w:hAnsiTheme="majorBidi" w:cstheme="majorBidi"/>
          <w:sz w:val="28"/>
          <w:szCs w:val="28"/>
        </w:rPr>
        <w:t xml:space="preserve"> - union of similar gametes </w:t>
      </w:r>
      <w:r w:rsidR="00D6177F">
        <w:rPr>
          <w:rFonts w:asciiTheme="majorBidi" w:hAnsiTheme="majorBidi" w:cstheme="majorBidi"/>
          <w:sz w:val="28"/>
          <w:szCs w:val="28"/>
        </w:rPr>
        <w:t>.</w:t>
      </w:r>
    </w:p>
    <w:p w:rsidR="00BB73D9" w:rsidRDefault="00151DEF" w:rsidP="005E3B27">
      <w:pPr>
        <w:ind w:left="1440"/>
        <w:jc w:val="both"/>
        <w:rPr>
          <w:rFonts w:asciiTheme="majorBidi" w:hAnsiTheme="majorBidi" w:cstheme="majorBidi"/>
          <w:sz w:val="28"/>
          <w:szCs w:val="28"/>
        </w:rPr>
      </w:pPr>
      <w:r>
        <w:rPr>
          <w:rFonts w:asciiTheme="majorBidi" w:hAnsiTheme="majorBidi" w:cstheme="majorBidi"/>
          <w:sz w:val="28"/>
          <w:szCs w:val="28"/>
        </w:rPr>
        <w:t>3</w:t>
      </w:r>
      <w:r w:rsidR="00BB73D9" w:rsidRPr="00BA6C48">
        <w:rPr>
          <w:rFonts w:asciiTheme="majorBidi" w:hAnsiTheme="majorBidi" w:cstheme="majorBidi"/>
          <w:sz w:val="28"/>
          <w:szCs w:val="28"/>
        </w:rPr>
        <w:t xml:space="preserve">. Structure of </w:t>
      </w:r>
      <w:r w:rsidR="0057739F" w:rsidRPr="00BB73D9">
        <w:rPr>
          <w:rFonts w:asciiTheme="majorBidi" w:hAnsiTheme="majorBidi" w:cstheme="majorBidi"/>
          <w:sz w:val="28"/>
          <w:szCs w:val="28"/>
        </w:rPr>
        <w:t xml:space="preserve">Eimeria </w:t>
      </w:r>
      <w:r w:rsidR="00BB73D9" w:rsidRPr="00517C53">
        <w:rPr>
          <w:rFonts w:asciiTheme="majorBidi" w:hAnsiTheme="majorBidi" w:cstheme="majorBidi"/>
          <w:b/>
          <w:bCs/>
          <w:sz w:val="28"/>
          <w:szCs w:val="28"/>
        </w:rPr>
        <w:t>sporulated</w:t>
      </w:r>
      <w:r w:rsidR="00BB73D9" w:rsidRPr="00BA6C48">
        <w:rPr>
          <w:rFonts w:asciiTheme="majorBidi" w:hAnsiTheme="majorBidi" w:cstheme="majorBidi"/>
          <w:sz w:val="28"/>
          <w:szCs w:val="28"/>
        </w:rPr>
        <w:t xml:space="preserve"> </w:t>
      </w:r>
      <w:r w:rsidR="00BB73D9" w:rsidRPr="00517C53">
        <w:rPr>
          <w:rFonts w:asciiTheme="majorBidi" w:hAnsiTheme="majorBidi" w:cstheme="majorBidi"/>
          <w:b/>
          <w:bCs/>
          <w:sz w:val="28"/>
          <w:szCs w:val="28"/>
        </w:rPr>
        <w:t>oocyst</w:t>
      </w:r>
      <w:r w:rsidR="00BB73D9" w:rsidRPr="00BA6C48">
        <w:rPr>
          <w:rFonts w:asciiTheme="majorBidi" w:hAnsiTheme="majorBidi" w:cstheme="majorBidi"/>
          <w:sz w:val="28"/>
          <w:szCs w:val="28"/>
        </w:rPr>
        <w:t xml:space="preserve"> </w:t>
      </w:r>
      <w:r w:rsidR="00BB73D9" w:rsidRPr="00BB73D9">
        <w:rPr>
          <w:rFonts w:asciiTheme="majorBidi" w:hAnsiTheme="majorBidi" w:cstheme="majorBidi"/>
          <w:sz w:val="28"/>
          <w:szCs w:val="28"/>
        </w:rPr>
        <w:t xml:space="preserve">- </w:t>
      </w:r>
      <w:r w:rsidR="00BB73D9" w:rsidRPr="00517C53">
        <w:rPr>
          <w:rFonts w:asciiTheme="majorBidi" w:hAnsiTheme="majorBidi" w:cstheme="majorBidi"/>
          <w:b/>
          <w:bCs/>
          <w:sz w:val="28"/>
          <w:szCs w:val="28"/>
        </w:rPr>
        <w:t xml:space="preserve">4 sporocysts, each with 2 sporozoites </w:t>
      </w:r>
      <w:r w:rsidR="00714437" w:rsidRPr="00517C53">
        <w:rPr>
          <w:rFonts w:asciiTheme="majorBidi" w:hAnsiTheme="majorBidi" w:cstheme="majorBidi"/>
          <w:b/>
          <w:bCs/>
          <w:sz w:val="28"/>
          <w:szCs w:val="28"/>
        </w:rPr>
        <w:t>(</w:t>
      </w:r>
      <w:r w:rsidR="00714437" w:rsidRPr="007C016B">
        <w:rPr>
          <w:rFonts w:asciiTheme="majorBidi" w:hAnsiTheme="majorBidi" w:cstheme="majorBidi"/>
          <w:b/>
          <w:bCs/>
          <w:sz w:val="28"/>
          <w:szCs w:val="28"/>
        </w:rPr>
        <w:t>Tetra sporocystic dizoic oocyst type</w:t>
      </w:r>
      <w:r w:rsidR="00714437">
        <w:rPr>
          <w:rFonts w:asciiTheme="majorBidi" w:hAnsiTheme="majorBidi" w:cstheme="majorBidi"/>
          <w:sz w:val="28"/>
          <w:szCs w:val="28"/>
        </w:rPr>
        <w:t>).</w:t>
      </w:r>
    </w:p>
    <w:p w:rsidR="00151DEF" w:rsidRDefault="00151DEF" w:rsidP="005E3B27">
      <w:pPr>
        <w:ind w:left="1440"/>
        <w:jc w:val="both"/>
        <w:rPr>
          <w:rFonts w:asciiTheme="majorBidi" w:hAnsiTheme="majorBidi" w:cstheme="majorBidi"/>
          <w:sz w:val="28"/>
          <w:szCs w:val="28"/>
        </w:rPr>
      </w:pPr>
    </w:p>
    <w:p w:rsidR="003950DE" w:rsidRPr="003950DE" w:rsidRDefault="003950DE" w:rsidP="005E3B27">
      <w:pPr>
        <w:pStyle w:val="a3"/>
        <w:numPr>
          <w:ilvl w:val="0"/>
          <w:numId w:val="29"/>
        </w:numPr>
        <w:jc w:val="both"/>
        <w:rPr>
          <w:rFonts w:asciiTheme="majorBidi" w:hAnsiTheme="majorBidi" w:cstheme="majorBidi"/>
          <w:sz w:val="28"/>
          <w:szCs w:val="28"/>
        </w:rPr>
      </w:pPr>
      <w:r w:rsidRPr="003950DE">
        <w:rPr>
          <w:rFonts w:asciiTheme="majorBidi" w:hAnsiTheme="majorBidi" w:cstheme="majorBidi"/>
          <w:noProof/>
          <w:sz w:val="28"/>
          <w:szCs w:val="28"/>
        </w:rPr>
        <w:drawing>
          <wp:anchor distT="0" distB="0" distL="114300" distR="114300" simplePos="0" relativeHeight="251665408" behindDoc="0" locked="0" layoutInCell="1" allowOverlap="1">
            <wp:simplePos x="0" y="0"/>
            <wp:positionH relativeFrom="column">
              <wp:posOffset>1238250</wp:posOffset>
            </wp:positionH>
            <wp:positionV relativeFrom="paragraph">
              <wp:posOffset>62865</wp:posOffset>
            </wp:positionV>
            <wp:extent cx="5086350" cy="2619375"/>
            <wp:effectExtent l="19050" t="0" r="0" b="0"/>
            <wp:wrapNone/>
            <wp:docPr id="12" name="صورة 11" descr="http://en.engormix.com/images/e_articles/1529_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n.engormix.com/images/e_articles/1529_842.JPG"/>
                    <pic:cNvPicPr>
                      <a:picLocks noChangeAspect="1" noChangeArrowheads="1"/>
                    </pic:cNvPicPr>
                  </pic:nvPicPr>
                  <pic:blipFill>
                    <a:blip r:embed="rId30">
                      <a:grayscl/>
                      <a:lum contrast="10000"/>
                    </a:blip>
                    <a:srcRect/>
                    <a:stretch>
                      <a:fillRect/>
                    </a:stretch>
                  </pic:blipFill>
                  <pic:spPr bwMode="auto">
                    <a:xfrm>
                      <a:off x="0" y="0"/>
                      <a:ext cx="5086350" cy="2619375"/>
                    </a:xfrm>
                    <a:prstGeom prst="rect">
                      <a:avLst/>
                    </a:prstGeom>
                    <a:noFill/>
                    <a:ln w="9525">
                      <a:noFill/>
                      <a:miter lim="800000"/>
                      <a:headEnd/>
                      <a:tailEnd/>
                    </a:ln>
                  </pic:spPr>
                </pic:pic>
              </a:graphicData>
            </a:graphic>
          </wp:anchor>
        </w:drawing>
      </w:r>
      <w:r w:rsidRPr="003950DE">
        <w:rPr>
          <w:rStyle w:val="aa"/>
          <w:rFonts w:asciiTheme="majorBidi" w:hAnsiTheme="majorBidi" w:cstheme="majorBidi"/>
          <w:sz w:val="28"/>
          <w:szCs w:val="28"/>
        </w:rPr>
        <w:t>Etiology</w:t>
      </w:r>
      <w:r>
        <w:rPr>
          <w:rFonts w:asciiTheme="majorBidi" w:hAnsiTheme="majorBidi" w:cstheme="majorBidi"/>
          <w:sz w:val="28"/>
          <w:szCs w:val="28"/>
        </w:rPr>
        <w:t>:</w:t>
      </w:r>
    </w:p>
    <w:p w:rsidR="003950DE" w:rsidRDefault="003950DE" w:rsidP="005E3B27">
      <w:pPr>
        <w:jc w:val="both"/>
        <w:rPr>
          <w:rFonts w:asciiTheme="majorBidi" w:hAnsiTheme="majorBidi" w:cstheme="majorBidi"/>
          <w:sz w:val="28"/>
          <w:szCs w:val="28"/>
        </w:rPr>
      </w:pPr>
    </w:p>
    <w:p w:rsidR="003950DE" w:rsidRPr="003950DE" w:rsidRDefault="003950DE" w:rsidP="005E3B27">
      <w:pPr>
        <w:jc w:val="both"/>
        <w:rPr>
          <w:rFonts w:asciiTheme="majorBidi" w:hAnsiTheme="majorBidi" w:cstheme="majorBidi"/>
          <w:sz w:val="28"/>
          <w:szCs w:val="28"/>
        </w:rPr>
      </w:pPr>
    </w:p>
    <w:p w:rsidR="003950DE" w:rsidRPr="003950DE" w:rsidRDefault="003950DE" w:rsidP="005E3B27">
      <w:pPr>
        <w:jc w:val="both"/>
        <w:rPr>
          <w:rFonts w:asciiTheme="majorBidi" w:hAnsiTheme="majorBidi" w:cstheme="majorBidi"/>
          <w:sz w:val="28"/>
          <w:szCs w:val="28"/>
        </w:rPr>
      </w:pPr>
    </w:p>
    <w:p w:rsidR="003950DE" w:rsidRPr="003950DE" w:rsidRDefault="003950DE" w:rsidP="005E3B27">
      <w:pPr>
        <w:jc w:val="both"/>
        <w:rPr>
          <w:rFonts w:asciiTheme="majorBidi" w:hAnsiTheme="majorBidi" w:cstheme="majorBidi"/>
          <w:sz w:val="28"/>
          <w:szCs w:val="28"/>
        </w:rPr>
      </w:pPr>
    </w:p>
    <w:p w:rsidR="00BB73D9" w:rsidRDefault="00BB73D9" w:rsidP="005E3B27">
      <w:pPr>
        <w:jc w:val="both"/>
        <w:rPr>
          <w:rFonts w:asciiTheme="majorBidi" w:hAnsiTheme="majorBidi" w:cstheme="majorBidi"/>
          <w:sz w:val="28"/>
          <w:szCs w:val="28"/>
        </w:rPr>
      </w:pPr>
    </w:p>
    <w:p w:rsidR="003950DE" w:rsidRDefault="003950DE" w:rsidP="005E3B27">
      <w:pPr>
        <w:jc w:val="both"/>
        <w:rPr>
          <w:rFonts w:asciiTheme="majorBidi" w:hAnsiTheme="majorBidi" w:cstheme="majorBidi"/>
          <w:sz w:val="28"/>
          <w:szCs w:val="28"/>
        </w:rPr>
      </w:pPr>
    </w:p>
    <w:p w:rsidR="003950DE" w:rsidRPr="00D6177F" w:rsidRDefault="003950DE" w:rsidP="005E3B27">
      <w:pPr>
        <w:pStyle w:val="a3"/>
        <w:numPr>
          <w:ilvl w:val="0"/>
          <w:numId w:val="29"/>
        </w:numPr>
        <w:jc w:val="both"/>
        <w:rPr>
          <w:rFonts w:asciiTheme="majorBidi" w:hAnsiTheme="majorBidi" w:cstheme="majorBidi"/>
          <w:b/>
          <w:bCs/>
          <w:sz w:val="28"/>
          <w:szCs w:val="28"/>
        </w:rPr>
      </w:pPr>
      <w:r w:rsidRPr="00D6177F">
        <w:rPr>
          <w:rFonts w:asciiTheme="majorBidi" w:hAnsiTheme="majorBidi" w:cstheme="majorBidi"/>
          <w:b/>
          <w:bCs/>
          <w:sz w:val="28"/>
          <w:szCs w:val="28"/>
        </w:rPr>
        <w:lastRenderedPageBreak/>
        <w:t>Life cycle :</w:t>
      </w:r>
    </w:p>
    <w:p w:rsidR="00BB73D9" w:rsidRDefault="00F05702" w:rsidP="005E3B27">
      <w:pPr>
        <w:jc w:val="both"/>
        <w:rPr>
          <w:rFonts w:asciiTheme="majorBidi" w:hAnsiTheme="majorBidi" w:cstheme="majorBidi"/>
          <w:sz w:val="28"/>
          <w:szCs w:val="28"/>
        </w:rPr>
      </w:pPr>
      <w:r>
        <w:rPr>
          <w:rFonts w:ascii="Arial" w:hAnsi="Arial" w:cs="Arial"/>
          <w:noProof/>
          <w:sz w:val="20"/>
          <w:szCs w:val="20"/>
        </w:rPr>
        <w:drawing>
          <wp:inline distT="0" distB="0" distL="0" distR="0">
            <wp:extent cx="5486400" cy="3739896"/>
            <wp:effectExtent l="19050" t="0" r="0" b="0"/>
            <wp:docPr id="11" name="il_fi" descr="http://www.saxonet.de/coccidia/cyk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xonet.de/coccidia/cykl3.gif"/>
                    <pic:cNvPicPr>
                      <a:picLocks noChangeAspect="1" noChangeArrowheads="1"/>
                    </pic:cNvPicPr>
                  </pic:nvPicPr>
                  <pic:blipFill>
                    <a:blip r:embed="rId31"/>
                    <a:srcRect/>
                    <a:stretch>
                      <a:fillRect/>
                    </a:stretch>
                  </pic:blipFill>
                  <pic:spPr bwMode="auto">
                    <a:xfrm>
                      <a:off x="0" y="0"/>
                      <a:ext cx="5486400" cy="3739896"/>
                    </a:xfrm>
                    <a:prstGeom prst="rect">
                      <a:avLst/>
                    </a:prstGeom>
                    <a:noFill/>
                    <a:ln w="9525">
                      <a:noFill/>
                      <a:miter lim="800000"/>
                      <a:headEnd/>
                      <a:tailEnd/>
                    </a:ln>
                  </pic:spPr>
                </pic:pic>
              </a:graphicData>
            </a:graphic>
          </wp:inline>
        </w:drawing>
      </w:r>
    </w:p>
    <w:p w:rsidR="00BB73D9" w:rsidRPr="00BB73D9" w:rsidRDefault="00BB73D9" w:rsidP="005E3B27">
      <w:pPr>
        <w:jc w:val="both"/>
        <w:rPr>
          <w:rFonts w:asciiTheme="majorBidi" w:hAnsiTheme="majorBidi" w:cstheme="majorBidi"/>
          <w:sz w:val="28"/>
          <w:szCs w:val="28"/>
        </w:rPr>
      </w:pPr>
    </w:p>
    <w:p w:rsidR="00BB73D9" w:rsidRDefault="003950DE" w:rsidP="005E3B27">
      <w:pPr>
        <w:pStyle w:val="a3"/>
        <w:numPr>
          <w:ilvl w:val="0"/>
          <w:numId w:val="29"/>
        </w:numPr>
        <w:jc w:val="both"/>
        <w:rPr>
          <w:rFonts w:asciiTheme="majorBidi" w:hAnsiTheme="majorBidi" w:cstheme="majorBidi"/>
          <w:sz w:val="28"/>
          <w:szCs w:val="28"/>
        </w:rPr>
      </w:pPr>
      <w:r w:rsidRPr="00D6177F">
        <w:rPr>
          <w:rFonts w:asciiTheme="majorBidi" w:hAnsiTheme="majorBidi" w:cstheme="majorBidi"/>
          <w:b/>
          <w:bCs/>
          <w:sz w:val="28"/>
          <w:szCs w:val="28"/>
        </w:rPr>
        <w:t>Pathogenesis</w:t>
      </w:r>
      <w:r>
        <w:rPr>
          <w:rFonts w:asciiTheme="majorBidi" w:hAnsiTheme="majorBidi" w:cstheme="majorBidi"/>
          <w:sz w:val="28"/>
          <w:szCs w:val="28"/>
        </w:rPr>
        <w:t xml:space="preserve"> </w:t>
      </w:r>
      <w:r w:rsidR="00AA647E">
        <w:rPr>
          <w:rFonts w:asciiTheme="majorBidi" w:hAnsiTheme="majorBidi" w:cstheme="majorBidi"/>
          <w:sz w:val="28"/>
          <w:szCs w:val="28"/>
        </w:rPr>
        <w:t>:</w:t>
      </w:r>
      <w:r w:rsidR="00434153" w:rsidRPr="00434153">
        <w:rPr>
          <w:rFonts w:ascii="Verdana" w:hAnsi="Verdana"/>
          <w:sz w:val="18"/>
        </w:rPr>
        <w:t xml:space="preserve"> </w:t>
      </w:r>
      <w:r w:rsidR="00434153" w:rsidRPr="00434153">
        <w:rPr>
          <w:rFonts w:asciiTheme="majorBidi" w:hAnsiTheme="majorBidi" w:cstheme="majorBidi"/>
          <w:sz w:val="28"/>
          <w:szCs w:val="28"/>
        </w:rPr>
        <w:t xml:space="preserve">Pathogenicity is </w:t>
      </w:r>
      <w:r w:rsidR="00434153" w:rsidRPr="00D6177F">
        <w:rPr>
          <w:rFonts w:asciiTheme="majorBidi" w:hAnsiTheme="majorBidi" w:cstheme="majorBidi"/>
          <w:b/>
          <w:bCs/>
          <w:sz w:val="28"/>
          <w:szCs w:val="28"/>
        </w:rPr>
        <w:t>influenced</w:t>
      </w:r>
      <w:r w:rsidR="00434153" w:rsidRPr="00434153">
        <w:rPr>
          <w:rFonts w:asciiTheme="majorBidi" w:hAnsiTheme="majorBidi" w:cstheme="majorBidi"/>
          <w:sz w:val="28"/>
          <w:szCs w:val="28"/>
        </w:rPr>
        <w:t xml:space="preserve"> by </w:t>
      </w:r>
      <w:r w:rsidR="00434153" w:rsidRPr="00D6177F">
        <w:rPr>
          <w:rFonts w:asciiTheme="majorBidi" w:hAnsiTheme="majorBidi" w:cstheme="majorBidi"/>
          <w:b/>
          <w:bCs/>
          <w:sz w:val="28"/>
          <w:szCs w:val="28"/>
        </w:rPr>
        <w:t>host</w:t>
      </w:r>
      <w:r w:rsidR="00434153" w:rsidRPr="00434153">
        <w:rPr>
          <w:rFonts w:asciiTheme="majorBidi" w:hAnsiTheme="majorBidi" w:cstheme="majorBidi"/>
          <w:sz w:val="28"/>
          <w:szCs w:val="28"/>
        </w:rPr>
        <w:t xml:space="preserve"> genetics, </w:t>
      </w:r>
      <w:r w:rsidR="00434153" w:rsidRPr="00D6177F">
        <w:rPr>
          <w:rFonts w:asciiTheme="majorBidi" w:hAnsiTheme="majorBidi" w:cstheme="majorBidi"/>
          <w:b/>
          <w:bCs/>
          <w:sz w:val="28"/>
          <w:szCs w:val="28"/>
        </w:rPr>
        <w:t>nutritional</w:t>
      </w:r>
      <w:r w:rsidR="00434153" w:rsidRPr="00434153">
        <w:rPr>
          <w:rFonts w:asciiTheme="majorBidi" w:hAnsiTheme="majorBidi" w:cstheme="majorBidi"/>
          <w:sz w:val="28"/>
          <w:szCs w:val="28"/>
        </w:rPr>
        <w:t xml:space="preserve"> factors, concurrent </w:t>
      </w:r>
      <w:r w:rsidR="00434153" w:rsidRPr="00D6177F">
        <w:rPr>
          <w:rFonts w:asciiTheme="majorBidi" w:hAnsiTheme="majorBidi" w:cstheme="majorBidi"/>
          <w:b/>
          <w:bCs/>
          <w:sz w:val="28"/>
          <w:szCs w:val="28"/>
        </w:rPr>
        <w:t>diseases</w:t>
      </w:r>
      <w:r w:rsidR="00434153" w:rsidRPr="00434153">
        <w:rPr>
          <w:rFonts w:asciiTheme="majorBidi" w:hAnsiTheme="majorBidi" w:cstheme="majorBidi"/>
          <w:sz w:val="28"/>
          <w:szCs w:val="28"/>
        </w:rPr>
        <w:t xml:space="preserve">, and </w:t>
      </w:r>
      <w:r w:rsidR="00434153" w:rsidRPr="00D6177F">
        <w:rPr>
          <w:rFonts w:asciiTheme="majorBidi" w:hAnsiTheme="majorBidi" w:cstheme="majorBidi"/>
          <w:b/>
          <w:bCs/>
          <w:sz w:val="28"/>
          <w:szCs w:val="28"/>
        </w:rPr>
        <w:t>species</w:t>
      </w:r>
      <w:r w:rsidR="00434153" w:rsidRPr="00434153">
        <w:rPr>
          <w:rFonts w:asciiTheme="majorBidi" w:hAnsiTheme="majorBidi" w:cstheme="majorBidi"/>
          <w:sz w:val="28"/>
          <w:szCs w:val="28"/>
        </w:rPr>
        <w:t xml:space="preserve"> of the coccidium. </w:t>
      </w:r>
      <w:r w:rsidR="00434153" w:rsidRPr="00D6177F">
        <w:rPr>
          <w:rFonts w:asciiTheme="majorBidi" w:hAnsiTheme="majorBidi" w:cstheme="majorBidi"/>
          <w:b/>
          <w:bCs/>
          <w:i/>
          <w:iCs/>
          <w:sz w:val="28"/>
          <w:szCs w:val="28"/>
        </w:rPr>
        <w:t>Eimeria</w:t>
      </w:r>
      <w:r w:rsidR="00434153" w:rsidRPr="00D6177F">
        <w:rPr>
          <w:rFonts w:asciiTheme="majorBidi" w:hAnsiTheme="majorBidi" w:cstheme="majorBidi"/>
          <w:b/>
          <w:bCs/>
          <w:sz w:val="28"/>
          <w:szCs w:val="28"/>
        </w:rPr>
        <w:t xml:space="preserve"> </w:t>
      </w:r>
      <w:r w:rsidR="00434153" w:rsidRPr="00D6177F">
        <w:rPr>
          <w:rFonts w:asciiTheme="majorBidi" w:hAnsiTheme="majorBidi" w:cstheme="majorBidi"/>
          <w:b/>
          <w:bCs/>
          <w:i/>
          <w:iCs/>
          <w:sz w:val="28"/>
          <w:szCs w:val="28"/>
        </w:rPr>
        <w:t>necatrix</w:t>
      </w:r>
      <w:r w:rsidR="00434153" w:rsidRPr="00D6177F">
        <w:rPr>
          <w:rFonts w:asciiTheme="majorBidi" w:hAnsiTheme="majorBidi" w:cstheme="majorBidi"/>
          <w:b/>
          <w:bCs/>
          <w:sz w:val="28"/>
          <w:szCs w:val="28"/>
        </w:rPr>
        <w:t xml:space="preserve"> and </w:t>
      </w:r>
      <w:r w:rsidR="00434153" w:rsidRPr="00D6177F">
        <w:rPr>
          <w:rFonts w:asciiTheme="majorBidi" w:hAnsiTheme="majorBidi" w:cstheme="majorBidi"/>
          <w:b/>
          <w:bCs/>
          <w:i/>
          <w:iCs/>
          <w:sz w:val="28"/>
          <w:szCs w:val="28"/>
        </w:rPr>
        <w:t>E</w:t>
      </w:r>
      <w:r w:rsidR="00434153" w:rsidRPr="00D6177F">
        <w:rPr>
          <w:rFonts w:asciiTheme="majorBidi" w:hAnsiTheme="majorBidi" w:cstheme="majorBidi"/>
          <w:b/>
          <w:bCs/>
          <w:sz w:val="28"/>
          <w:szCs w:val="28"/>
        </w:rPr>
        <w:t xml:space="preserve"> </w:t>
      </w:r>
      <w:r w:rsidR="00434153" w:rsidRPr="00D6177F">
        <w:rPr>
          <w:rFonts w:asciiTheme="majorBidi" w:hAnsiTheme="majorBidi" w:cstheme="majorBidi"/>
          <w:b/>
          <w:bCs/>
          <w:i/>
          <w:iCs/>
          <w:sz w:val="28"/>
          <w:szCs w:val="28"/>
        </w:rPr>
        <w:t>tenella</w:t>
      </w:r>
      <w:r w:rsidR="00434153" w:rsidRPr="00D6177F">
        <w:rPr>
          <w:rFonts w:asciiTheme="majorBidi" w:hAnsiTheme="majorBidi" w:cstheme="majorBidi"/>
          <w:b/>
          <w:bCs/>
          <w:sz w:val="28"/>
          <w:szCs w:val="28"/>
        </w:rPr>
        <w:t xml:space="preserve"> are the most pathogenic in chickens </w:t>
      </w:r>
      <w:r w:rsidR="00434153" w:rsidRPr="00434153">
        <w:rPr>
          <w:rFonts w:asciiTheme="majorBidi" w:hAnsiTheme="majorBidi" w:cstheme="majorBidi"/>
          <w:sz w:val="28"/>
          <w:szCs w:val="28"/>
        </w:rPr>
        <w:t xml:space="preserve">because schizogony occurs in the lamina propria and crypts of Lieberkühn of the small intestine and ceca, respectively, and causes extensive hemorrhage. Most species develop in epithelial cells lining the villi. Protective immunity usually develops in response to moderate and continuing infection. </w:t>
      </w:r>
      <w:r w:rsidR="00434153" w:rsidRPr="00D6177F">
        <w:rPr>
          <w:rFonts w:asciiTheme="majorBidi" w:hAnsiTheme="majorBidi" w:cstheme="majorBidi"/>
          <w:b/>
          <w:bCs/>
          <w:sz w:val="28"/>
          <w:szCs w:val="28"/>
        </w:rPr>
        <w:t>True age-immunity does not occur,</w:t>
      </w:r>
      <w:r w:rsidR="00434153" w:rsidRPr="00434153">
        <w:rPr>
          <w:rFonts w:asciiTheme="majorBidi" w:hAnsiTheme="majorBidi" w:cstheme="majorBidi"/>
          <w:sz w:val="28"/>
          <w:szCs w:val="28"/>
        </w:rPr>
        <w:t xml:space="preserve"> but </w:t>
      </w:r>
      <w:r w:rsidR="00434153" w:rsidRPr="00D6177F">
        <w:rPr>
          <w:rFonts w:asciiTheme="majorBidi" w:hAnsiTheme="majorBidi" w:cstheme="majorBidi"/>
          <w:b/>
          <w:bCs/>
          <w:sz w:val="28"/>
          <w:szCs w:val="28"/>
        </w:rPr>
        <w:t>older</w:t>
      </w:r>
      <w:r w:rsidR="00434153" w:rsidRPr="00434153">
        <w:rPr>
          <w:rFonts w:asciiTheme="majorBidi" w:hAnsiTheme="majorBidi" w:cstheme="majorBidi"/>
          <w:sz w:val="28"/>
          <w:szCs w:val="28"/>
        </w:rPr>
        <w:t xml:space="preserve"> birds are usually more </w:t>
      </w:r>
      <w:r w:rsidR="00434153" w:rsidRPr="00D6177F">
        <w:rPr>
          <w:rFonts w:asciiTheme="majorBidi" w:hAnsiTheme="majorBidi" w:cstheme="majorBidi"/>
          <w:b/>
          <w:bCs/>
          <w:sz w:val="28"/>
          <w:szCs w:val="28"/>
        </w:rPr>
        <w:t>resistant</w:t>
      </w:r>
      <w:r w:rsidR="00434153" w:rsidRPr="00434153">
        <w:rPr>
          <w:rFonts w:asciiTheme="majorBidi" w:hAnsiTheme="majorBidi" w:cstheme="majorBidi"/>
          <w:sz w:val="28"/>
          <w:szCs w:val="28"/>
        </w:rPr>
        <w:t xml:space="preserve"> than young birds because of earlier exposure to infection.</w:t>
      </w:r>
    </w:p>
    <w:p w:rsidR="00434153" w:rsidRDefault="00D6177F" w:rsidP="005E3B27">
      <w:pPr>
        <w:pStyle w:val="a3"/>
        <w:ind w:left="855"/>
        <w:jc w:val="both"/>
        <w:rPr>
          <w:rFonts w:asciiTheme="majorBidi" w:hAnsiTheme="majorBidi" w:cstheme="majorBidi"/>
          <w:sz w:val="28"/>
          <w:szCs w:val="28"/>
        </w:rPr>
      </w:pPr>
      <w:r w:rsidRPr="00D6177F">
        <w:rPr>
          <w:rFonts w:asciiTheme="majorBidi" w:hAnsiTheme="majorBidi" w:cstheme="majorBidi"/>
          <w:b/>
          <w:bCs/>
          <w:sz w:val="28"/>
          <w:szCs w:val="28"/>
        </w:rPr>
        <w:t>Hepatic</w:t>
      </w:r>
      <w:r>
        <w:rPr>
          <w:rFonts w:asciiTheme="majorBidi" w:hAnsiTheme="majorBidi" w:cstheme="majorBidi"/>
          <w:b/>
          <w:bCs/>
          <w:sz w:val="28"/>
          <w:szCs w:val="28"/>
        </w:rPr>
        <w:t xml:space="preserve"> infection </w:t>
      </w:r>
      <w:r w:rsidR="00434153" w:rsidRPr="00434153">
        <w:rPr>
          <w:rFonts w:asciiTheme="majorBidi" w:hAnsiTheme="majorBidi" w:cstheme="majorBidi"/>
          <w:sz w:val="28"/>
          <w:szCs w:val="28"/>
        </w:rPr>
        <w:t xml:space="preserve">, caused by </w:t>
      </w:r>
      <w:r w:rsidR="00434153" w:rsidRPr="00D6177F">
        <w:rPr>
          <w:rFonts w:asciiTheme="majorBidi" w:hAnsiTheme="majorBidi" w:cstheme="majorBidi"/>
          <w:b/>
          <w:bCs/>
          <w:i/>
          <w:iCs/>
          <w:sz w:val="28"/>
          <w:szCs w:val="28"/>
        </w:rPr>
        <w:t>Eimeria</w:t>
      </w:r>
      <w:r w:rsidR="00434153" w:rsidRPr="00D6177F">
        <w:rPr>
          <w:rFonts w:asciiTheme="majorBidi" w:hAnsiTheme="majorBidi" w:cstheme="majorBidi"/>
          <w:b/>
          <w:bCs/>
          <w:sz w:val="28"/>
          <w:szCs w:val="28"/>
        </w:rPr>
        <w:t xml:space="preserve"> </w:t>
      </w:r>
      <w:r w:rsidR="00434153" w:rsidRPr="00D6177F">
        <w:rPr>
          <w:rFonts w:asciiTheme="majorBidi" w:hAnsiTheme="majorBidi" w:cstheme="majorBidi"/>
          <w:b/>
          <w:bCs/>
          <w:i/>
          <w:iCs/>
          <w:sz w:val="28"/>
          <w:szCs w:val="28"/>
        </w:rPr>
        <w:t>stiedae</w:t>
      </w:r>
      <w:r w:rsidR="00434153">
        <w:rPr>
          <w:rFonts w:asciiTheme="majorBidi" w:hAnsiTheme="majorBidi" w:cstheme="majorBidi"/>
          <w:sz w:val="28"/>
          <w:szCs w:val="28"/>
        </w:rPr>
        <w:t xml:space="preserve"> :</w:t>
      </w:r>
      <w:r w:rsidR="00434153" w:rsidRPr="00434153">
        <w:rPr>
          <w:rFonts w:ascii="Verdana" w:hAnsi="Verdana"/>
          <w:sz w:val="18"/>
        </w:rPr>
        <w:t xml:space="preserve"> </w:t>
      </w:r>
      <w:r w:rsidR="00434153" w:rsidRPr="00434153">
        <w:rPr>
          <w:rFonts w:asciiTheme="majorBidi" w:hAnsiTheme="majorBidi" w:cstheme="majorBidi"/>
          <w:sz w:val="28"/>
          <w:szCs w:val="28"/>
        </w:rPr>
        <w:t xml:space="preserve">Severity of disease depends on the </w:t>
      </w:r>
      <w:r w:rsidR="00434153" w:rsidRPr="00D6177F">
        <w:rPr>
          <w:rFonts w:asciiTheme="majorBidi" w:hAnsiTheme="majorBidi" w:cstheme="majorBidi"/>
          <w:b/>
          <w:bCs/>
          <w:sz w:val="28"/>
          <w:szCs w:val="28"/>
        </w:rPr>
        <w:t>number of oocysts ingested</w:t>
      </w:r>
      <w:r w:rsidR="00434153" w:rsidRPr="00434153">
        <w:rPr>
          <w:rFonts w:asciiTheme="majorBidi" w:hAnsiTheme="majorBidi" w:cstheme="majorBidi"/>
          <w:sz w:val="28"/>
          <w:szCs w:val="28"/>
        </w:rPr>
        <w:t xml:space="preserve">. </w:t>
      </w:r>
      <w:r w:rsidR="00434153" w:rsidRPr="00D6177F">
        <w:rPr>
          <w:rFonts w:asciiTheme="majorBidi" w:hAnsiTheme="majorBidi" w:cstheme="majorBidi"/>
          <w:b/>
          <w:bCs/>
          <w:sz w:val="28"/>
          <w:szCs w:val="28"/>
        </w:rPr>
        <w:t>Young</w:t>
      </w:r>
      <w:r w:rsidR="00434153" w:rsidRPr="00434153">
        <w:rPr>
          <w:rFonts w:asciiTheme="majorBidi" w:hAnsiTheme="majorBidi" w:cstheme="majorBidi"/>
          <w:sz w:val="28"/>
          <w:szCs w:val="28"/>
        </w:rPr>
        <w:t xml:space="preserve"> rabbits are most </w:t>
      </w:r>
      <w:r w:rsidR="00434153" w:rsidRPr="00D6177F">
        <w:rPr>
          <w:rFonts w:asciiTheme="majorBidi" w:hAnsiTheme="majorBidi" w:cstheme="majorBidi"/>
          <w:b/>
          <w:bCs/>
          <w:sz w:val="28"/>
          <w:szCs w:val="28"/>
        </w:rPr>
        <w:t>susceptible</w:t>
      </w:r>
      <w:r w:rsidR="00434153" w:rsidRPr="00434153">
        <w:rPr>
          <w:rFonts w:asciiTheme="majorBidi" w:hAnsiTheme="majorBidi" w:cstheme="majorBidi"/>
          <w:sz w:val="28"/>
          <w:szCs w:val="28"/>
        </w:rPr>
        <w:t xml:space="preserve">. Affected rabbits may be anorectic and have a rough coat. Hepatic coccidiosis is most often subclinical, but growing rabbits may fail to make normal gains. Infrequently, death may </w:t>
      </w:r>
      <w:r w:rsidR="00434153" w:rsidRPr="00434153">
        <w:rPr>
          <w:rFonts w:asciiTheme="majorBidi" w:hAnsiTheme="majorBidi" w:cstheme="majorBidi"/>
          <w:sz w:val="28"/>
          <w:szCs w:val="28"/>
        </w:rPr>
        <w:lastRenderedPageBreak/>
        <w:t xml:space="preserve">follow a short course. Rabbits usually succumb within 1 mo after a severe experimental exposure. At </w:t>
      </w:r>
      <w:r w:rsidR="00434153" w:rsidRPr="00D6177F">
        <w:rPr>
          <w:rFonts w:asciiTheme="majorBidi" w:hAnsiTheme="majorBidi" w:cstheme="majorBidi"/>
          <w:b/>
          <w:bCs/>
          <w:sz w:val="28"/>
          <w:szCs w:val="28"/>
        </w:rPr>
        <w:t>necropsy, small, yellowish white nodules are found throughout the hepatic parenchyma</w:t>
      </w:r>
      <w:r w:rsidR="00434153" w:rsidRPr="00434153">
        <w:rPr>
          <w:rFonts w:asciiTheme="majorBidi" w:hAnsiTheme="majorBidi" w:cstheme="majorBidi"/>
          <w:sz w:val="28"/>
          <w:szCs w:val="28"/>
        </w:rPr>
        <w:t xml:space="preserve">. In the early stages, they may be sharply demarcated, while in the later stages they coalesce. The </w:t>
      </w:r>
      <w:r w:rsidR="00434153" w:rsidRPr="00D6177F">
        <w:rPr>
          <w:rFonts w:asciiTheme="majorBidi" w:hAnsiTheme="majorBidi" w:cstheme="majorBidi"/>
          <w:b/>
          <w:bCs/>
          <w:sz w:val="28"/>
          <w:szCs w:val="28"/>
        </w:rPr>
        <w:t>early</w:t>
      </w:r>
      <w:r w:rsidR="00434153" w:rsidRPr="00434153">
        <w:rPr>
          <w:rFonts w:asciiTheme="majorBidi" w:hAnsiTheme="majorBidi" w:cstheme="majorBidi"/>
          <w:sz w:val="28"/>
          <w:szCs w:val="28"/>
        </w:rPr>
        <w:t xml:space="preserve"> lesions have a </w:t>
      </w:r>
      <w:r w:rsidR="00434153" w:rsidRPr="00D6177F">
        <w:rPr>
          <w:rFonts w:asciiTheme="majorBidi" w:hAnsiTheme="majorBidi" w:cstheme="majorBidi"/>
          <w:b/>
          <w:bCs/>
          <w:sz w:val="28"/>
          <w:szCs w:val="28"/>
        </w:rPr>
        <w:t>milky</w:t>
      </w:r>
      <w:r w:rsidR="00434153" w:rsidRPr="00434153">
        <w:rPr>
          <w:rFonts w:asciiTheme="majorBidi" w:hAnsiTheme="majorBidi" w:cstheme="majorBidi"/>
          <w:sz w:val="28"/>
          <w:szCs w:val="28"/>
        </w:rPr>
        <w:t xml:space="preserve"> content; </w:t>
      </w:r>
      <w:r w:rsidR="00434153" w:rsidRPr="00D6177F">
        <w:rPr>
          <w:rFonts w:asciiTheme="majorBidi" w:hAnsiTheme="majorBidi" w:cstheme="majorBidi"/>
          <w:b/>
          <w:bCs/>
          <w:sz w:val="28"/>
          <w:szCs w:val="28"/>
        </w:rPr>
        <w:t>older</w:t>
      </w:r>
      <w:r w:rsidR="00434153" w:rsidRPr="00434153">
        <w:rPr>
          <w:rFonts w:asciiTheme="majorBidi" w:hAnsiTheme="majorBidi" w:cstheme="majorBidi"/>
          <w:sz w:val="28"/>
          <w:szCs w:val="28"/>
        </w:rPr>
        <w:t xml:space="preserve"> lesions may have a more </w:t>
      </w:r>
      <w:r w:rsidR="00434153" w:rsidRPr="00D6177F">
        <w:rPr>
          <w:rFonts w:asciiTheme="majorBidi" w:hAnsiTheme="majorBidi" w:cstheme="majorBidi"/>
          <w:b/>
          <w:bCs/>
          <w:sz w:val="28"/>
          <w:szCs w:val="28"/>
        </w:rPr>
        <w:t>cheese-like</w:t>
      </w:r>
      <w:r w:rsidR="00434153" w:rsidRPr="00434153">
        <w:rPr>
          <w:rFonts w:asciiTheme="majorBidi" w:hAnsiTheme="majorBidi" w:cstheme="majorBidi"/>
          <w:sz w:val="28"/>
          <w:szCs w:val="28"/>
        </w:rPr>
        <w:t xml:space="preserve"> consistency. Microscopically, the nodules are composed of </w:t>
      </w:r>
      <w:r w:rsidR="00434153" w:rsidRPr="00A820A5">
        <w:rPr>
          <w:rFonts w:asciiTheme="majorBidi" w:hAnsiTheme="majorBidi" w:cstheme="majorBidi"/>
          <w:b/>
          <w:bCs/>
          <w:sz w:val="28"/>
          <w:szCs w:val="28"/>
        </w:rPr>
        <w:t>hypertrophied bile ducts or gallbladder</w:t>
      </w:r>
      <w:r w:rsidR="00434153" w:rsidRPr="00434153">
        <w:rPr>
          <w:rFonts w:asciiTheme="majorBidi" w:hAnsiTheme="majorBidi" w:cstheme="majorBidi"/>
          <w:sz w:val="28"/>
          <w:szCs w:val="28"/>
        </w:rPr>
        <w:t>. Diagnosis of this form of coccidiosis is based on the gross and microscopic changes, along with demonstration of the oocysts in the bile ducts. An impression smear of a lesion in the liver examined under light microscopy often reveals oocysts. The oocysts may also be demonstrated by fecal flotation.</w:t>
      </w:r>
    </w:p>
    <w:p w:rsidR="00434153" w:rsidRPr="00520036" w:rsidRDefault="00434153" w:rsidP="005E3B27">
      <w:pPr>
        <w:shd w:val="clear" w:color="auto" w:fill="FFFFFF"/>
        <w:spacing w:line="360" w:lineRule="atLeast"/>
        <w:jc w:val="both"/>
        <w:rPr>
          <w:rFonts w:ascii="Verdana" w:hAnsi="Verdana"/>
          <w:noProof/>
          <w:sz w:val="18"/>
          <w:szCs w:val="18"/>
        </w:rPr>
      </w:pPr>
      <w:r w:rsidRPr="00E71BE8">
        <w:rPr>
          <w:rFonts w:asciiTheme="majorBidi" w:hAnsiTheme="majorBidi" w:cstheme="majorBidi"/>
          <w:b/>
          <w:bCs/>
          <w:color w:val="000000"/>
          <w:sz w:val="28"/>
          <w:szCs w:val="28"/>
          <w:u w:val="single"/>
        </w:rPr>
        <w:t>The following</w:t>
      </w:r>
      <w:r w:rsidRPr="00520036">
        <w:rPr>
          <w:rFonts w:asciiTheme="majorBidi" w:hAnsiTheme="majorBidi" w:cstheme="majorBidi"/>
          <w:b/>
          <w:bCs/>
          <w:color w:val="000000"/>
          <w:sz w:val="28"/>
          <w:szCs w:val="28"/>
        </w:rPr>
        <w:t xml:space="preserve"> </w:t>
      </w:r>
      <w:r w:rsidRPr="00A820A5">
        <w:rPr>
          <w:rFonts w:asciiTheme="majorBidi" w:hAnsiTheme="majorBidi" w:cstheme="majorBidi"/>
          <w:b/>
          <w:bCs/>
          <w:color w:val="000000"/>
          <w:sz w:val="28"/>
          <w:szCs w:val="28"/>
          <w:u w:val="single"/>
        </w:rPr>
        <w:t>diagrams</w:t>
      </w:r>
      <w:r w:rsidRPr="00520036">
        <w:rPr>
          <w:rFonts w:asciiTheme="majorBidi" w:hAnsiTheme="majorBidi" w:cstheme="majorBidi"/>
          <w:b/>
          <w:bCs/>
          <w:color w:val="000000"/>
          <w:sz w:val="28"/>
          <w:szCs w:val="28"/>
        </w:rPr>
        <w:t xml:space="preserve"> show the </w:t>
      </w:r>
      <w:r w:rsidRPr="00A820A5">
        <w:rPr>
          <w:rFonts w:asciiTheme="majorBidi" w:hAnsiTheme="majorBidi" w:cstheme="majorBidi"/>
          <w:b/>
          <w:bCs/>
          <w:color w:val="000000"/>
          <w:sz w:val="28"/>
          <w:szCs w:val="28"/>
          <w:u w:val="single"/>
        </w:rPr>
        <w:t>intestinal</w:t>
      </w:r>
      <w:r w:rsidRPr="00520036">
        <w:rPr>
          <w:rFonts w:asciiTheme="majorBidi" w:hAnsiTheme="majorBidi" w:cstheme="majorBidi"/>
          <w:b/>
          <w:bCs/>
          <w:color w:val="000000"/>
          <w:sz w:val="28"/>
          <w:szCs w:val="28"/>
        </w:rPr>
        <w:t xml:space="preserve"> sites parasitised by various</w:t>
      </w:r>
      <w:r w:rsidR="00520036">
        <w:rPr>
          <w:rFonts w:asciiTheme="majorBidi" w:hAnsiTheme="majorBidi" w:cstheme="majorBidi"/>
          <w:b/>
          <w:bCs/>
          <w:color w:val="000000"/>
          <w:sz w:val="28"/>
          <w:szCs w:val="28"/>
        </w:rPr>
        <w:t xml:space="preserve"> species of </w:t>
      </w:r>
      <w:r w:rsidR="00520036" w:rsidRPr="00A820A5">
        <w:rPr>
          <w:rFonts w:asciiTheme="majorBidi" w:hAnsiTheme="majorBidi" w:cstheme="majorBidi"/>
          <w:b/>
          <w:bCs/>
          <w:color w:val="000000"/>
          <w:sz w:val="28"/>
          <w:szCs w:val="28"/>
          <w:u w:val="single"/>
        </w:rPr>
        <w:t>Eimeria</w:t>
      </w:r>
      <w:r w:rsidR="00520036">
        <w:rPr>
          <w:rFonts w:asciiTheme="majorBidi" w:hAnsiTheme="majorBidi" w:cstheme="majorBidi"/>
          <w:b/>
          <w:bCs/>
          <w:color w:val="000000"/>
          <w:sz w:val="28"/>
          <w:szCs w:val="28"/>
        </w:rPr>
        <w:t xml:space="preserve"> in chickens :</w:t>
      </w:r>
      <w:r w:rsidRPr="00520036">
        <w:rPr>
          <w:rFonts w:ascii="Verdana" w:hAnsi="Verdana"/>
          <w:noProof/>
          <w:sz w:val="18"/>
          <w:szCs w:val="18"/>
        </w:rPr>
        <w:t xml:space="preserve"> </w:t>
      </w:r>
    </w:p>
    <w:p w:rsidR="00434153" w:rsidRPr="003950DE" w:rsidRDefault="00D31AC3" w:rsidP="005E3B27">
      <w:pPr>
        <w:pStyle w:val="a3"/>
        <w:ind w:left="855"/>
        <w:jc w:val="both"/>
        <w:rPr>
          <w:rFonts w:asciiTheme="majorBidi" w:hAnsiTheme="majorBidi" w:cstheme="majorBidi"/>
          <w:sz w:val="28"/>
          <w:szCs w:val="28"/>
        </w:rPr>
      </w:pPr>
      <w:r>
        <w:rPr>
          <w:rFonts w:ascii="Verdana" w:hAnsi="Verdana"/>
          <w:noProof/>
          <w:sz w:val="18"/>
          <w:szCs w:val="18"/>
        </w:rPr>
        <w:drawing>
          <wp:anchor distT="0" distB="0" distL="114300" distR="114300" simplePos="0" relativeHeight="251667456" behindDoc="0" locked="0" layoutInCell="1" allowOverlap="1">
            <wp:simplePos x="0" y="0"/>
            <wp:positionH relativeFrom="column">
              <wp:posOffset>561975</wp:posOffset>
            </wp:positionH>
            <wp:positionV relativeFrom="paragraph">
              <wp:posOffset>1270</wp:posOffset>
            </wp:positionV>
            <wp:extent cx="3429000" cy="2575138"/>
            <wp:effectExtent l="19050" t="0" r="0" b="0"/>
            <wp:wrapNone/>
            <wp:docPr id="46" name="صورة 25" descr="http://a248.e.akamai.net/7/248/430/20060217203627/www.merckvetmanual.com/mvm/img/bgraph/pouc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248.e.akamai.net/7/248/430/20060217203627/www.merckvetmanual.com/mvm/img/bgraph/poucc01.jpg"/>
                    <pic:cNvPicPr>
                      <a:picLocks noChangeAspect="1" noChangeArrowheads="1"/>
                    </pic:cNvPicPr>
                  </pic:nvPicPr>
                  <pic:blipFill>
                    <a:blip r:embed="rId32">
                      <a:grayscl/>
                      <a:lum contrast="10000"/>
                    </a:blip>
                    <a:srcRect/>
                    <a:stretch>
                      <a:fillRect/>
                    </a:stretch>
                  </pic:blipFill>
                  <pic:spPr bwMode="auto">
                    <a:xfrm>
                      <a:off x="0" y="0"/>
                      <a:ext cx="3429000" cy="2575138"/>
                    </a:xfrm>
                    <a:prstGeom prst="rect">
                      <a:avLst/>
                    </a:prstGeom>
                    <a:noFill/>
                    <a:ln w="9525">
                      <a:noFill/>
                      <a:miter lim="800000"/>
                      <a:headEnd/>
                      <a:tailEnd/>
                    </a:ln>
                  </pic:spPr>
                </pic:pic>
              </a:graphicData>
            </a:graphic>
          </wp:anchor>
        </w:drawing>
      </w:r>
    </w:p>
    <w:p w:rsidR="00BB73D9" w:rsidRPr="00BB73D9" w:rsidRDefault="00BB73D9" w:rsidP="005E3B27">
      <w:pPr>
        <w:spacing w:after="0" w:line="240" w:lineRule="auto"/>
        <w:jc w:val="both"/>
        <w:rPr>
          <w:rFonts w:ascii="Times New Roman" w:eastAsia="Times New Roman" w:hAnsi="Times New Roman" w:cs="Times New Roman"/>
          <w:sz w:val="24"/>
          <w:szCs w:val="24"/>
        </w:rPr>
      </w:pPr>
    </w:p>
    <w:p w:rsidR="00520036" w:rsidRDefault="00520036" w:rsidP="005E3B27">
      <w:pPr>
        <w:jc w:val="both"/>
        <w:rPr>
          <w:rFonts w:asciiTheme="majorBidi" w:hAnsiTheme="majorBidi" w:cstheme="majorBidi"/>
          <w:sz w:val="28"/>
          <w:szCs w:val="28"/>
        </w:rPr>
      </w:pPr>
    </w:p>
    <w:p w:rsidR="00520036" w:rsidRPr="00520036" w:rsidRDefault="00520036" w:rsidP="005E3B27">
      <w:pPr>
        <w:jc w:val="both"/>
        <w:rPr>
          <w:rFonts w:asciiTheme="majorBidi" w:hAnsiTheme="majorBidi" w:cstheme="majorBidi"/>
          <w:sz w:val="28"/>
          <w:szCs w:val="28"/>
        </w:rPr>
      </w:pPr>
    </w:p>
    <w:p w:rsidR="00520036" w:rsidRPr="00520036" w:rsidRDefault="00520036" w:rsidP="005E3B27">
      <w:pPr>
        <w:jc w:val="both"/>
        <w:rPr>
          <w:rFonts w:asciiTheme="majorBidi" w:hAnsiTheme="majorBidi" w:cstheme="majorBidi"/>
          <w:sz w:val="28"/>
          <w:szCs w:val="28"/>
        </w:rPr>
      </w:pPr>
    </w:p>
    <w:p w:rsidR="00520036" w:rsidRPr="00520036" w:rsidRDefault="00520036" w:rsidP="005E3B27">
      <w:pPr>
        <w:jc w:val="both"/>
        <w:rPr>
          <w:rFonts w:asciiTheme="majorBidi" w:hAnsiTheme="majorBidi" w:cstheme="majorBidi"/>
          <w:sz w:val="28"/>
          <w:szCs w:val="28"/>
        </w:rPr>
      </w:pPr>
    </w:p>
    <w:p w:rsidR="00520036" w:rsidRPr="00520036" w:rsidRDefault="00520036" w:rsidP="005E3B27">
      <w:pPr>
        <w:jc w:val="both"/>
        <w:rPr>
          <w:rFonts w:asciiTheme="majorBidi" w:hAnsiTheme="majorBidi" w:cstheme="majorBidi"/>
          <w:sz w:val="28"/>
          <w:szCs w:val="28"/>
        </w:rPr>
      </w:pPr>
    </w:p>
    <w:p w:rsidR="00520036" w:rsidRDefault="00520036" w:rsidP="005E3B27">
      <w:pPr>
        <w:jc w:val="both"/>
        <w:rPr>
          <w:rFonts w:asciiTheme="majorBidi" w:hAnsiTheme="majorBidi" w:cstheme="majorBidi"/>
          <w:sz w:val="28"/>
          <w:szCs w:val="28"/>
        </w:rPr>
      </w:pPr>
    </w:p>
    <w:p w:rsidR="00BB73D9" w:rsidRPr="005A4F64" w:rsidRDefault="00520036" w:rsidP="005A4F64">
      <w:pPr>
        <w:pStyle w:val="a3"/>
        <w:numPr>
          <w:ilvl w:val="0"/>
          <w:numId w:val="26"/>
        </w:numPr>
        <w:jc w:val="both"/>
        <w:rPr>
          <w:rFonts w:asciiTheme="majorBidi" w:hAnsiTheme="majorBidi" w:cstheme="majorBidi"/>
          <w:b/>
          <w:bCs/>
          <w:sz w:val="24"/>
          <w:szCs w:val="24"/>
        </w:rPr>
      </w:pPr>
      <w:r w:rsidRPr="005A4F64">
        <w:rPr>
          <w:rStyle w:val="genus"/>
          <w:rFonts w:asciiTheme="majorBidi" w:hAnsiTheme="majorBidi" w:cstheme="majorBidi"/>
          <w:b/>
          <w:bCs/>
          <w:sz w:val="32"/>
          <w:szCs w:val="32"/>
        </w:rPr>
        <w:t>E</w:t>
      </w:r>
      <w:r w:rsidR="0067082B" w:rsidRPr="005A4F64">
        <w:rPr>
          <w:rStyle w:val="p1"/>
          <w:rFonts w:asciiTheme="majorBidi" w:hAnsiTheme="majorBidi" w:cstheme="majorBidi"/>
          <w:b/>
          <w:bCs/>
          <w:sz w:val="32"/>
          <w:szCs w:val="32"/>
        </w:rPr>
        <w:t>.</w:t>
      </w:r>
      <w:r w:rsidRPr="005A4F64">
        <w:rPr>
          <w:rStyle w:val="p1"/>
          <w:rFonts w:asciiTheme="majorBidi" w:hAnsiTheme="majorBidi" w:cstheme="majorBidi"/>
          <w:b/>
          <w:bCs/>
          <w:sz w:val="32"/>
          <w:szCs w:val="32"/>
        </w:rPr>
        <w:t xml:space="preserve"> </w:t>
      </w:r>
      <w:r w:rsidRPr="005A4F64">
        <w:rPr>
          <w:rStyle w:val="sp"/>
          <w:rFonts w:asciiTheme="majorBidi" w:hAnsiTheme="majorBidi" w:cstheme="majorBidi"/>
          <w:b/>
          <w:bCs/>
          <w:sz w:val="32"/>
          <w:szCs w:val="32"/>
        </w:rPr>
        <w:t>tenella</w:t>
      </w:r>
      <w:r w:rsidRPr="005A4F64">
        <w:rPr>
          <w:rStyle w:val="p1"/>
          <w:rFonts w:asciiTheme="majorBidi" w:hAnsiTheme="majorBidi" w:cstheme="majorBidi"/>
          <w:b/>
          <w:bCs/>
          <w:sz w:val="24"/>
          <w:szCs w:val="24"/>
        </w:rPr>
        <w:t xml:space="preserve"> infections are found only in the </w:t>
      </w:r>
      <w:r w:rsidRPr="005A4F64">
        <w:rPr>
          <w:rStyle w:val="p1"/>
          <w:rFonts w:asciiTheme="majorBidi" w:hAnsiTheme="majorBidi" w:cstheme="majorBidi"/>
          <w:b/>
          <w:bCs/>
          <w:sz w:val="24"/>
          <w:szCs w:val="24"/>
          <w:u w:val="single"/>
        </w:rPr>
        <w:t>ceca</w:t>
      </w:r>
      <w:r w:rsidRPr="005A4F64">
        <w:rPr>
          <w:rStyle w:val="p1"/>
          <w:rFonts w:asciiTheme="majorBidi" w:hAnsiTheme="majorBidi" w:cstheme="majorBidi"/>
          <w:b/>
          <w:bCs/>
          <w:sz w:val="24"/>
          <w:szCs w:val="24"/>
        </w:rPr>
        <w:t xml:space="preserve"> and can be recognized by </w:t>
      </w:r>
      <w:r w:rsidRPr="005A4F64">
        <w:rPr>
          <w:rStyle w:val="p1"/>
          <w:rFonts w:asciiTheme="majorBidi" w:hAnsiTheme="majorBidi" w:cstheme="majorBidi"/>
          <w:b/>
          <w:bCs/>
          <w:sz w:val="24"/>
          <w:szCs w:val="24"/>
          <w:u w:val="single"/>
        </w:rPr>
        <w:t>accumulation</w:t>
      </w:r>
      <w:r w:rsidRPr="005A4F64">
        <w:rPr>
          <w:rStyle w:val="p1"/>
          <w:rFonts w:asciiTheme="majorBidi" w:hAnsiTheme="majorBidi" w:cstheme="majorBidi"/>
          <w:b/>
          <w:bCs/>
          <w:sz w:val="24"/>
          <w:szCs w:val="24"/>
        </w:rPr>
        <w:t xml:space="preserve"> of </w:t>
      </w:r>
      <w:r w:rsidRPr="005A4F64">
        <w:rPr>
          <w:rStyle w:val="p1"/>
          <w:rFonts w:asciiTheme="majorBidi" w:hAnsiTheme="majorBidi" w:cstheme="majorBidi"/>
          <w:b/>
          <w:bCs/>
          <w:sz w:val="24"/>
          <w:szCs w:val="24"/>
          <w:u w:val="single"/>
        </w:rPr>
        <w:t>blood</w:t>
      </w:r>
      <w:r w:rsidRPr="005A4F64">
        <w:rPr>
          <w:rStyle w:val="p1"/>
          <w:rFonts w:asciiTheme="majorBidi" w:hAnsiTheme="majorBidi" w:cstheme="majorBidi"/>
          <w:b/>
          <w:bCs/>
          <w:sz w:val="24"/>
          <w:szCs w:val="24"/>
        </w:rPr>
        <w:t xml:space="preserve"> in the </w:t>
      </w:r>
      <w:r w:rsidRPr="005A4F64">
        <w:rPr>
          <w:rStyle w:val="p1"/>
          <w:rFonts w:asciiTheme="majorBidi" w:hAnsiTheme="majorBidi" w:cstheme="majorBidi"/>
          <w:b/>
          <w:bCs/>
          <w:sz w:val="24"/>
          <w:szCs w:val="24"/>
          <w:u w:val="single"/>
        </w:rPr>
        <w:t>ceca</w:t>
      </w:r>
      <w:r w:rsidRPr="005A4F64">
        <w:rPr>
          <w:rStyle w:val="p1"/>
          <w:rFonts w:asciiTheme="majorBidi" w:hAnsiTheme="majorBidi" w:cstheme="majorBidi"/>
          <w:b/>
          <w:bCs/>
          <w:sz w:val="24"/>
          <w:szCs w:val="24"/>
        </w:rPr>
        <w:t xml:space="preserve"> and by bloody droppings. Cecal cores, which are accumulations of clotted blood, tissue debris, and oocysts, may be found in birds surviving the </w:t>
      </w:r>
      <w:r w:rsidRPr="005A4F64">
        <w:rPr>
          <w:rStyle w:val="p1"/>
          <w:rFonts w:asciiTheme="majorBidi" w:hAnsiTheme="majorBidi" w:cstheme="majorBidi"/>
          <w:b/>
          <w:bCs/>
          <w:sz w:val="24"/>
          <w:szCs w:val="24"/>
          <w:u w:val="single"/>
        </w:rPr>
        <w:t>acute stage</w:t>
      </w:r>
      <w:r w:rsidRPr="005A4F64">
        <w:rPr>
          <w:rStyle w:val="p1"/>
          <w:rFonts w:asciiTheme="majorBidi" w:hAnsiTheme="majorBidi" w:cstheme="majorBidi"/>
          <w:b/>
          <w:bCs/>
          <w:sz w:val="24"/>
          <w:szCs w:val="24"/>
        </w:rPr>
        <w:t>.</w:t>
      </w:r>
    </w:p>
    <w:p w:rsidR="00520036" w:rsidRDefault="00520036" w:rsidP="005E3B27">
      <w:pPr>
        <w:jc w:val="both"/>
        <w:rPr>
          <w:rFonts w:asciiTheme="majorBidi" w:hAnsiTheme="majorBidi" w:cstheme="majorBidi"/>
          <w:sz w:val="28"/>
          <w:szCs w:val="28"/>
        </w:rPr>
      </w:pPr>
    </w:p>
    <w:p w:rsidR="00EC5E44" w:rsidRDefault="00EC5E44" w:rsidP="005E3B27">
      <w:pPr>
        <w:jc w:val="both"/>
        <w:rPr>
          <w:rFonts w:asciiTheme="majorBidi" w:hAnsiTheme="majorBidi" w:cstheme="majorBidi"/>
          <w:sz w:val="28"/>
          <w:szCs w:val="28"/>
        </w:rPr>
      </w:pPr>
    </w:p>
    <w:p w:rsidR="00EC5E44" w:rsidRDefault="00EC5E44" w:rsidP="005E3B27">
      <w:pPr>
        <w:jc w:val="both"/>
        <w:rPr>
          <w:rFonts w:asciiTheme="majorBidi" w:hAnsiTheme="majorBidi" w:cstheme="majorBidi"/>
          <w:sz w:val="28"/>
          <w:szCs w:val="28"/>
        </w:rPr>
      </w:pPr>
    </w:p>
    <w:p w:rsidR="00EC5E44" w:rsidRDefault="00EC5E44" w:rsidP="005E3B27">
      <w:pPr>
        <w:jc w:val="both"/>
        <w:rPr>
          <w:rFonts w:asciiTheme="majorBidi" w:hAnsiTheme="majorBidi" w:cstheme="majorBidi"/>
          <w:sz w:val="28"/>
          <w:szCs w:val="28"/>
        </w:rPr>
      </w:pPr>
      <w:r>
        <w:rPr>
          <w:rFonts w:ascii="Verdana" w:hAnsi="Verdana"/>
          <w:noProof/>
          <w:sz w:val="18"/>
          <w:szCs w:val="18"/>
        </w:rPr>
        <w:lastRenderedPageBreak/>
        <w:drawing>
          <wp:anchor distT="0" distB="0" distL="114300" distR="114300" simplePos="0" relativeHeight="251672576" behindDoc="0" locked="0" layoutInCell="1" allowOverlap="1">
            <wp:simplePos x="0" y="0"/>
            <wp:positionH relativeFrom="column">
              <wp:posOffset>1543050</wp:posOffset>
            </wp:positionH>
            <wp:positionV relativeFrom="paragraph">
              <wp:posOffset>0</wp:posOffset>
            </wp:positionV>
            <wp:extent cx="2689183" cy="2047875"/>
            <wp:effectExtent l="19050" t="0" r="0" b="0"/>
            <wp:wrapNone/>
            <wp:docPr id="51" name="صورة 40" descr="http://a248.e.akamai.net/7/248/430/20060217203627/www.merckvetmanual.com/mvm/img/bgraph/pouc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248.e.akamai.net/7/248/430/20060217203627/www.merckvetmanual.com/mvm/img/bgraph/poucc02.jpg"/>
                    <pic:cNvPicPr>
                      <a:picLocks noChangeAspect="1" noChangeArrowheads="1"/>
                    </pic:cNvPicPr>
                  </pic:nvPicPr>
                  <pic:blipFill>
                    <a:blip r:embed="rId33">
                      <a:grayscl/>
                      <a:lum contrast="10000"/>
                    </a:blip>
                    <a:srcRect/>
                    <a:stretch>
                      <a:fillRect/>
                    </a:stretch>
                  </pic:blipFill>
                  <pic:spPr bwMode="auto">
                    <a:xfrm>
                      <a:off x="0" y="0"/>
                      <a:ext cx="2689183" cy="2047875"/>
                    </a:xfrm>
                    <a:prstGeom prst="rect">
                      <a:avLst/>
                    </a:prstGeom>
                    <a:noFill/>
                    <a:ln w="9525">
                      <a:noFill/>
                      <a:miter lim="800000"/>
                      <a:headEnd/>
                      <a:tailEnd/>
                    </a:ln>
                  </pic:spPr>
                </pic:pic>
              </a:graphicData>
            </a:graphic>
          </wp:anchor>
        </w:drawing>
      </w:r>
    </w:p>
    <w:p w:rsidR="00EC5E44" w:rsidRDefault="00EC5E44" w:rsidP="005E3B27">
      <w:pPr>
        <w:jc w:val="both"/>
        <w:rPr>
          <w:rFonts w:asciiTheme="majorBidi" w:hAnsiTheme="majorBidi" w:cstheme="majorBidi"/>
          <w:sz w:val="28"/>
          <w:szCs w:val="28"/>
        </w:rPr>
      </w:pPr>
    </w:p>
    <w:p w:rsidR="00EC5E44" w:rsidRDefault="00EC5E44" w:rsidP="005E3B27">
      <w:pPr>
        <w:jc w:val="both"/>
        <w:rPr>
          <w:rFonts w:asciiTheme="majorBidi" w:hAnsiTheme="majorBidi" w:cstheme="majorBidi"/>
          <w:sz w:val="28"/>
          <w:szCs w:val="28"/>
        </w:rPr>
      </w:pPr>
    </w:p>
    <w:p w:rsidR="00EC5E44" w:rsidRDefault="00EC5E44" w:rsidP="005E3B27">
      <w:pPr>
        <w:jc w:val="both"/>
        <w:rPr>
          <w:rFonts w:asciiTheme="majorBidi" w:hAnsiTheme="majorBidi" w:cstheme="majorBidi"/>
          <w:sz w:val="28"/>
          <w:szCs w:val="28"/>
        </w:rPr>
      </w:pPr>
    </w:p>
    <w:p w:rsidR="00EC5E44" w:rsidRDefault="00EC5E44" w:rsidP="005E3B27">
      <w:pPr>
        <w:jc w:val="both"/>
        <w:rPr>
          <w:rFonts w:asciiTheme="majorBidi" w:hAnsiTheme="majorBidi" w:cstheme="majorBidi"/>
          <w:sz w:val="28"/>
          <w:szCs w:val="28"/>
        </w:rPr>
      </w:pPr>
    </w:p>
    <w:p w:rsidR="00EC5E44" w:rsidRDefault="00EC5E44" w:rsidP="005E3B27">
      <w:pPr>
        <w:jc w:val="both"/>
        <w:rPr>
          <w:rFonts w:asciiTheme="majorBidi" w:hAnsiTheme="majorBidi" w:cstheme="majorBidi"/>
          <w:sz w:val="28"/>
          <w:szCs w:val="28"/>
        </w:rPr>
      </w:pPr>
    </w:p>
    <w:p w:rsidR="00EC5E44" w:rsidRPr="005A4F64" w:rsidRDefault="00EC5E44" w:rsidP="005A4F64">
      <w:pPr>
        <w:pStyle w:val="a3"/>
        <w:numPr>
          <w:ilvl w:val="0"/>
          <w:numId w:val="26"/>
        </w:numPr>
        <w:jc w:val="both"/>
        <w:rPr>
          <w:rFonts w:asciiTheme="majorBidi" w:hAnsiTheme="majorBidi" w:cstheme="majorBidi"/>
          <w:b/>
          <w:bCs/>
          <w:sz w:val="24"/>
          <w:szCs w:val="24"/>
        </w:rPr>
      </w:pPr>
      <w:r w:rsidRPr="00CA1DC6">
        <w:rPr>
          <w:rStyle w:val="genus"/>
          <w:rFonts w:asciiTheme="majorBidi" w:hAnsiTheme="majorBidi" w:cstheme="majorBidi"/>
          <w:b/>
          <w:bCs/>
          <w:sz w:val="32"/>
          <w:szCs w:val="32"/>
        </w:rPr>
        <w:t>E</w:t>
      </w:r>
      <w:r w:rsidR="0067082B" w:rsidRPr="00CA1DC6">
        <w:rPr>
          <w:rStyle w:val="p1"/>
          <w:rFonts w:asciiTheme="majorBidi" w:hAnsiTheme="majorBidi" w:cstheme="majorBidi"/>
          <w:b/>
          <w:bCs/>
          <w:sz w:val="32"/>
          <w:szCs w:val="32"/>
        </w:rPr>
        <w:t>.</w:t>
      </w:r>
      <w:r w:rsidRPr="00CA1DC6">
        <w:rPr>
          <w:rStyle w:val="p1"/>
          <w:rFonts w:asciiTheme="majorBidi" w:hAnsiTheme="majorBidi" w:cstheme="majorBidi"/>
          <w:b/>
          <w:bCs/>
          <w:sz w:val="32"/>
          <w:szCs w:val="32"/>
        </w:rPr>
        <w:t xml:space="preserve"> </w:t>
      </w:r>
      <w:r w:rsidRPr="00CA1DC6">
        <w:rPr>
          <w:rStyle w:val="sp"/>
          <w:rFonts w:asciiTheme="majorBidi" w:hAnsiTheme="majorBidi" w:cstheme="majorBidi"/>
          <w:b/>
          <w:bCs/>
          <w:sz w:val="32"/>
          <w:szCs w:val="32"/>
        </w:rPr>
        <w:t>necatrix</w:t>
      </w:r>
      <w:r w:rsidRPr="005A4F64">
        <w:rPr>
          <w:rStyle w:val="p1"/>
          <w:rFonts w:asciiTheme="majorBidi" w:hAnsiTheme="majorBidi" w:cstheme="majorBidi"/>
          <w:b/>
          <w:bCs/>
          <w:sz w:val="24"/>
          <w:szCs w:val="24"/>
        </w:rPr>
        <w:t xml:space="preserve"> </w:t>
      </w:r>
      <w:r w:rsidR="0067082B" w:rsidRPr="005A4F64">
        <w:rPr>
          <w:rStyle w:val="p1"/>
          <w:rFonts w:asciiTheme="majorBidi" w:hAnsiTheme="majorBidi" w:cstheme="majorBidi"/>
          <w:b/>
          <w:bCs/>
          <w:sz w:val="24"/>
          <w:szCs w:val="24"/>
        </w:rPr>
        <w:t xml:space="preserve"> </w:t>
      </w:r>
      <w:r w:rsidRPr="005A4F64">
        <w:rPr>
          <w:rStyle w:val="p1"/>
          <w:rFonts w:asciiTheme="majorBidi" w:hAnsiTheme="majorBidi" w:cstheme="majorBidi"/>
          <w:b/>
          <w:bCs/>
          <w:sz w:val="24"/>
          <w:szCs w:val="24"/>
        </w:rPr>
        <w:t xml:space="preserve">produces major lesions in the </w:t>
      </w:r>
      <w:r w:rsidRPr="005A4F64">
        <w:rPr>
          <w:rStyle w:val="p1"/>
          <w:rFonts w:asciiTheme="majorBidi" w:hAnsiTheme="majorBidi" w:cstheme="majorBidi"/>
          <w:b/>
          <w:bCs/>
          <w:sz w:val="24"/>
          <w:szCs w:val="24"/>
          <w:u w:val="single"/>
        </w:rPr>
        <w:t>anterior and middle portions of the small intestine.</w:t>
      </w:r>
      <w:r w:rsidRPr="005A4F64">
        <w:rPr>
          <w:rStyle w:val="p1"/>
          <w:rFonts w:asciiTheme="majorBidi" w:hAnsiTheme="majorBidi" w:cstheme="majorBidi"/>
          <w:b/>
          <w:bCs/>
          <w:sz w:val="24"/>
          <w:szCs w:val="24"/>
        </w:rPr>
        <w:t xml:space="preserve"> </w:t>
      </w:r>
      <w:r w:rsidRPr="005A4F64">
        <w:rPr>
          <w:rStyle w:val="p1"/>
          <w:rFonts w:asciiTheme="majorBidi" w:hAnsiTheme="majorBidi" w:cstheme="majorBidi"/>
          <w:b/>
          <w:bCs/>
          <w:sz w:val="24"/>
          <w:szCs w:val="24"/>
          <w:u w:val="single"/>
        </w:rPr>
        <w:t>Small white spots</w:t>
      </w:r>
      <w:r w:rsidRPr="005A4F64">
        <w:rPr>
          <w:rStyle w:val="p1"/>
          <w:rFonts w:asciiTheme="majorBidi" w:hAnsiTheme="majorBidi" w:cstheme="majorBidi"/>
          <w:b/>
          <w:bCs/>
          <w:sz w:val="24"/>
          <w:szCs w:val="24"/>
        </w:rPr>
        <w:t xml:space="preserve">, usually intermingled with rounded, bright- or dull-red spots of various sizes, can be seen on the serosal surface. </w:t>
      </w:r>
      <w:r w:rsidRPr="005A4F64">
        <w:rPr>
          <w:rStyle w:val="p1"/>
          <w:rFonts w:asciiTheme="majorBidi" w:hAnsiTheme="majorBidi" w:cstheme="majorBidi"/>
          <w:b/>
          <w:bCs/>
          <w:sz w:val="24"/>
          <w:szCs w:val="24"/>
          <w:u w:val="single"/>
        </w:rPr>
        <w:t xml:space="preserve">The white spots are diagnostic for </w:t>
      </w:r>
      <w:r w:rsidRPr="005A4F64">
        <w:rPr>
          <w:rStyle w:val="genus"/>
          <w:rFonts w:asciiTheme="majorBidi" w:hAnsiTheme="majorBidi" w:cstheme="majorBidi"/>
          <w:b/>
          <w:bCs/>
          <w:sz w:val="24"/>
          <w:szCs w:val="24"/>
          <w:u w:val="single"/>
        </w:rPr>
        <w:t>E</w:t>
      </w:r>
      <w:r w:rsidRPr="005A4F64">
        <w:rPr>
          <w:rStyle w:val="p1"/>
          <w:rFonts w:asciiTheme="majorBidi" w:hAnsiTheme="majorBidi" w:cstheme="majorBidi"/>
          <w:b/>
          <w:bCs/>
          <w:sz w:val="24"/>
          <w:szCs w:val="24"/>
          <w:u w:val="single"/>
        </w:rPr>
        <w:t xml:space="preserve"> </w:t>
      </w:r>
      <w:r w:rsidRPr="005A4F64">
        <w:rPr>
          <w:rStyle w:val="sp"/>
          <w:rFonts w:asciiTheme="majorBidi" w:hAnsiTheme="majorBidi" w:cstheme="majorBidi"/>
          <w:b/>
          <w:bCs/>
          <w:sz w:val="24"/>
          <w:szCs w:val="24"/>
          <w:u w:val="single"/>
        </w:rPr>
        <w:t>necatrix</w:t>
      </w:r>
      <w:r w:rsidRPr="005A4F64">
        <w:rPr>
          <w:rStyle w:val="p1"/>
          <w:rFonts w:asciiTheme="majorBidi" w:hAnsiTheme="majorBidi" w:cstheme="majorBidi"/>
          <w:b/>
          <w:bCs/>
          <w:sz w:val="24"/>
          <w:szCs w:val="24"/>
          <w:u w:val="single"/>
        </w:rPr>
        <w:t xml:space="preserve"> </w:t>
      </w:r>
      <w:r w:rsidRPr="005A4F64">
        <w:rPr>
          <w:rStyle w:val="p1"/>
          <w:rFonts w:asciiTheme="majorBidi" w:hAnsiTheme="majorBidi" w:cstheme="majorBidi"/>
          <w:b/>
          <w:bCs/>
          <w:sz w:val="24"/>
          <w:szCs w:val="24"/>
        </w:rPr>
        <w:t xml:space="preserve">if clumps of large schizonts can be demonstrated microscopically. In </w:t>
      </w:r>
      <w:r w:rsidRPr="005A4F64">
        <w:rPr>
          <w:rStyle w:val="p1"/>
          <w:rFonts w:asciiTheme="majorBidi" w:hAnsiTheme="majorBidi" w:cstheme="majorBidi"/>
          <w:b/>
          <w:bCs/>
          <w:sz w:val="24"/>
          <w:szCs w:val="24"/>
          <w:u w:val="single"/>
        </w:rPr>
        <w:t>severe</w:t>
      </w:r>
      <w:r w:rsidRPr="005A4F64">
        <w:rPr>
          <w:rStyle w:val="p1"/>
          <w:rFonts w:asciiTheme="majorBidi" w:hAnsiTheme="majorBidi" w:cstheme="majorBidi"/>
          <w:b/>
          <w:bCs/>
          <w:sz w:val="24"/>
          <w:szCs w:val="24"/>
        </w:rPr>
        <w:t xml:space="preserve"> cases, the intestinal wall is thickened, and the infected area dilated to 2-2.5 times the normal diameter. The lumen may be </w:t>
      </w:r>
      <w:r w:rsidRPr="005A4F64">
        <w:rPr>
          <w:rStyle w:val="p1"/>
          <w:rFonts w:asciiTheme="majorBidi" w:hAnsiTheme="majorBidi" w:cstheme="majorBidi"/>
          <w:b/>
          <w:bCs/>
          <w:sz w:val="24"/>
          <w:szCs w:val="24"/>
          <w:u w:val="single"/>
        </w:rPr>
        <w:t>filled with blood</w:t>
      </w:r>
      <w:r w:rsidRPr="005A4F64">
        <w:rPr>
          <w:rStyle w:val="p1"/>
          <w:rFonts w:asciiTheme="majorBidi" w:hAnsiTheme="majorBidi" w:cstheme="majorBidi"/>
          <w:b/>
          <w:bCs/>
          <w:sz w:val="24"/>
          <w:szCs w:val="24"/>
        </w:rPr>
        <w:t xml:space="preserve">, mucus, and fluid. Fluid loss may result in marked dehydration. Although the damage is in the small intestine, the sexual phase of the life cycle is completed in the ceca. Oocysts of </w:t>
      </w:r>
      <w:r w:rsidRPr="005A4F64">
        <w:rPr>
          <w:rStyle w:val="genus"/>
          <w:rFonts w:asciiTheme="majorBidi" w:hAnsiTheme="majorBidi" w:cstheme="majorBidi"/>
          <w:b/>
          <w:bCs/>
          <w:sz w:val="24"/>
          <w:szCs w:val="24"/>
        </w:rPr>
        <w:t>E</w:t>
      </w:r>
      <w:r w:rsidRPr="005A4F64">
        <w:rPr>
          <w:rStyle w:val="p1"/>
          <w:rFonts w:asciiTheme="majorBidi" w:hAnsiTheme="majorBidi" w:cstheme="majorBidi"/>
          <w:b/>
          <w:bCs/>
          <w:sz w:val="24"/>
          <w:szCs w:val="24"/>
        </w:rPr>
        <w:t xml:space="preserve"> </w:t>
      </w:r>
      <w:r w:rsidRPr="005A4F64">
        <w:rPr>
          <w:rStyle w:val="sp"/>
          <w:rFonts w:asciiTheme="majorBidi" w:hAnsiTheme="majorBidi" w:cstheme="majorBidi"/>
          <w:b/>
          <w:bCs/>
          <w:sz w:val="24"/>
          <w:szCs w:val="24"/>
        </w:rPr>
        <w:t>necatrix</w:t>
      </w:r>
      <w:r w:rsidRPr="005A4F64">
        <w:rPr>
          <w:rStyle w:val="p1"/>
          <w:rFonts w:asciiTheme="majorBidi" w:hAnsiTheme="majorBidi" w:cstheme="majorBidi"/>
          <w:b/>
          <w:bCs/>
          <w:sz w:val="24"/>
          <w:szCs w:val="24"/>
        </w:rPr>
        <w:t xml:space="preserve"> are found only in the ceca. Due to concurrent infections, oocysts of other species may be found in the area of major lesions, misleading the diagnostician.</w:t>
      </w:r>
    </w:p>
    <w:p w:rsidR="00520036" w:rsidRDefault="00D31AC3" w:rsidP="005E3B27">
      <w:pPr>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6432" behindDoc="0" locked="0" layoutInCell="1" allowOverlap="1">
            <wp:simplePos x="0" y="0"/>
            <wp:positionH relativeFrom="column">
              <wp:posOffset>1209675</wp:posOffset>
            </wp:positionH>
            <wp:positionV relativeFrom="paragraph">
              <wp:posOffset>64770</wp:posOffset>
            </wp:positionV>
            <wp:extent cx="3063875" cy="2314575"/>
            <wp:effectExtent l="19050" t="0" r="3175" b="0"/>
            <wp:wrapNone/>
            <wp:docPr id="45" name="صورة 22" descr="http://a248.e.akamai.net/7/248/430/20060217203627/www.merckvetmanual.com/mvm/img/bgraph/pouc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248.e.akamai.net/7/248/430/20060217203627/www.merckvetmanual.com/mvm/img/bgraph/poucc03.jpg"/>
                    <pic:cNvPicPr>
                      <a:picLocks noChangeAspect="1" noChangeArrowheads="1"/>
                    </pic:cNvPicPr>
                  </pic:nvPicPr>
                  <pic:blipFill>
                    <a:blip r:embed="rId34">
                      <a:grayscl/>
                      <a:lum contrast="10000"/>
                    </a:blip>
                    <a:srcRect/>
                    <a:stretch>
                      <a:fillRect/>
                    </a:stretch>
                  </pic:blipFill>
                  <pic:spPr bwMode="auto">
                    <a:xfrm>
                      <a:off x="0" y="0"/>
                      <a:ext cx="3063875" cy="2314575"/>
                    </a:xfrm>
                    <a:prstGeom prst="rect">
                      <a:avLst/>
                    </a:prstGeom>
                    <a:noFill/>
                    <a:ln w="9525">
                      <a:noFill/>
                      <a:miter lim="800000"/>
                      <a:headEnd/>
                      <a:tailEnd/>
                    </a:ln>
                  </pic:spPr>
                </pic:pic>
              </a:graphicData>
            </a:graphic>
          </wp:anchor>
        </w:drawing>
      </w:r>
    </w:p>
    <w:p w:rsidR="00520036" w:rsidRDefault="00520036" w:rsidP="005E3B27">
      <w:pPr>
        <w:jc w:val="both"/>
        <w:rPr>
          <w:rFonts w:asciiTheme="majorBidi" w:hAnsiTheme="majorBidi" w:cstheme="majorBidi"/>
          <w:sz w:val="28"/>
          <w:szCs w:val="28"/>
        </w:rPr>
      </w:pPr>
    </w:p>
    <w:p w:rsidR="00D31AC3" w:rsidRDefault="00D31AC3" w:rsidP="005E3B27">
      <w:pPr>
        <w:jc w:val="both"/>
        <w:rPr>
          <w:rFonts w:asciiTheme="majorBidi" w:hAnsiTheme="majorBidi" w:cstheme="majorBidi"/>
          <w:sz w:val="28"/>
          <w:szCs w:val="28"/>
        </w:rPr>
      </w:pPr>
    </w:p>
    <w:p w:rsidR="00D31AC3" w:rsidRPr="00D31AC3" w:rsidRDefault="00D31AC3" w:rsidP="005E3B27">
      <w:pPr>
        <w:jc w:val="both"/>
        <w:rPr>
          <w:rFonts w:asciiTheme="majorBidi" w:hAnsiTheme="majorBidi" w:cstheme="majorBidi"/>
          <w:sz w:val="28"/>
          <w:szCs w:val="28"/>
        </w:rPr>
      </w:pPr>
    </w:p>
    <w:p w:rsidR="00D31AC3" w:rsidRPr="00D31AC3" w:rsidRDefault="00D31AC3" w:rsidP="005E3B27">
      <w:pPr>
        <w:jc w:val="both"/>
        <w:rPr>
          <w:rFonts w:asciiTheme="majorBidi" w:hAnsiTheme="majorBidi" w:cstheme="majorBidi"/>
          <w:sz w:val="28"/>
          <w:szCs w:val="28"/>
        </w:rPr>
      </w:pPr>
    </w:p>
    <w:p w:rsidR="00D31AC3" w:rsidRDefault="00D31AC3" w:rsidP="005E3B27">
      <w:pPr>
        <w:jc w:val="both"/>
        <w:rPr>
          <w:rFonts w:asciiTheme="majorBidi" w:hAnsiTheme="majorBidi" w:cstheme="majorBidi"/>
          <w:sz w:val="28"/>
          <w:szCs w:val="28"/>
        </w:rPr>
      </w:pPr>
    </w:p>
    <w:p w:rsidR="00D31AC3" w:rsidRDefault="00D31AC3" w:rsidP="005E3B27">
      <w:pPr>
        <w:jc w:val="both"/>
        <w:rPr>
          <w:rStyle w:val="genus"/>
          <w:rFonts w:asciiTheme="majorBidi" w:hAnsiTheme="majorBidi" w:cstheme="majorBidi"/>
          <w:b/>
          <w:bCs/>
          <w:sz w:val="24"/>
          <w:szCs w:val="24"/>
        </w:rPr>
      </w:pPr>
    </w:p>
    <w:p w:rsidR="00D31AC3" w:rsidRPr="00CA1DC6" w:rsidRDefault="00D31AC3" w:rsidP="00CA1DC6">
      <w:pPr>
        <w:pStyle w:val="a3"/>
        <w:numPr>
          <w:ilvl w:val="0"/>
          <w:numId w:val="26"/>
        </w:numPr>
        <w:jc w:val="both"/>
        <w:rPr>
          <w:rFonts w:asciiTheme="majorBidi" w:hAnsiTheme="majorBidi" w:cstheme="majorBidi"/>
          <w:b/>
          <w:bCs/>
          <w:sz w:val="24"/>
          <w:szCs w:val="24"/>
        </w:rPr>
      </w:pPr>
      <w:r w:rsidRPr="00CA1DC6">
        <w:rPr>
          <w:rStyle w:val="genus"/>
          <w:rFonts w:asciiTheme="majorBidi" w:hAnsiTheme="majorBidi" w:cstheme="majorBidi"/>
          <w:b/>
          <w:bCs/>
          <w:sz w:val="32"/>
          <w:szCs w:val="32"/>
        </w:rPr>
        <w:t>E</w:t>
      </w:r>
      <w:r w:rsidR="0067082B" w:rsidRPr="00CA1DC6">
        <w:rPr>
          <w:rStyle w:val="p1"/>
          <w:rFonts w:asciiTheme="majorBidi" w:hAnsiTheme="majorBidi" w:cstheme="majorBidi"/>
          <w:b/>
          <w:bCs/>
          <w:sz w:val="32"/>
          <w:szCs w:val="32"/>
        </w:rPr>
        <w:t>.</w:t>
      </w:r>
      <w:r w:rsidRPr="00CA1DC6">
        <w:rPr>
          <w:rStyle w:val="p1"/>
          <w:rFonts w:asciiTheme="majorBidi" w:hAnsiTheme="majorBidi" w:cstheme="majorBidi"/>
          <w:b/>
          <w:bCs/>
          <w:sz w:val="32"/>
          <w:szCs w:val="32"/>
        </w:rPr>
        <w:t xml:space="preserve"> </w:t>
      </w:r>
      <w:r w:rsidRPr="00CA1DC6">
        <w:rPr>
          <w:rStyle w:val="sp"/>
          <w:rFonts w:asciiTheme="majorBidi" w:hAnsiTheme="majorBidi" w:cstheme="majorBidi"/>
          <w:b/>
          <w:bCs/>
          <w:sz w:val="32"/>
          <w:szCs w:val="32"/>
        </w:rPr>
        <w:t>acervulina</w:t>
      </w:r>
      <w:r w:rsidRPr="00CA1DC6">
        <w:rPr>
          <w:rStyle w:val="p1"/>
          <w:rFonts w:asciiTheme="majorBidi" w:hAnsiTheme="majorBidi" w:cstheme="majorBidi"/>
          <w:b/>
          <w:bCs/>
          <w:sz w:val="24"/>
          <w:szCs w:val="24"/>
        </w:rPr>
        <w:t xml:space="preserve"> , the most common infection, is characterized by numerous, </w:t>
      </w:r>
      <w:r w:rsidRPr="00CA1DC6">
        <w:rPr>
          <w:rStyle w:val="p1"/>
          <w:rFonts w:asciiTheme="majorBidi" w:hAnsiTheme="majorBidi" w:cstheme="majorBidi"/>
          <w:b/>
          <w:bCs/>
          <w:sz w:val="24"/>
          <w:szCs w:val="24"/>
          <w:u w:val="single"/>
        </w:rPr>
        <w:t>whitish, oval or transverse patches in the upper half of the small intestine</w:t>
      </w:r>
      <w:r w:rsidRPr="00CA1DC6">
        <w:rPr>
          <w:rStyle w:val="p1"/>
          <w:rFonts w:asciiTheme="majorBidi" w:hAnsiTheme="majorBidi" w:cstheme="majorBidi"/>
          <w:b/>
          <w:bCs/>
          <w:sz w:val="24"/>
          <w:szCs w:val="24"/>
        </w:rPr>
        <w:t xml:space="preserve"> and may be easily distinguished on gross examination. The clinical </w:t>
      </w:r>
      <w:r w:rsidRPr="00CA1DC6">
        <w:rPr>
          <w:rStyle w:val="p1"/>
          <w:rFonts w:asciiTheme="majorBidi" w:hAnsiTheme="majorBidi" w:cstheme="majorBidi"/>
          <w:b/>
          <w:bCs/>
          <w:sz w:val="24"/>
          <w:szCs w:val="24"/>
        </w:rPr>
        <w:lastRenderedPageBreak/>
        <w:t>course in a flock is usually protracted and results in poor growth, an increase in culls, and slightly increased mortality.</w:t>
      </w:r>
    </w:p>
    <w:p w:rsidR="00D31AC3" w:rsidRPr="00D31AC3" w:rsidRDefault="00D31AC3" w:rsidP="005E3B27">
      <w:pPr>
        <w:jc w:val="both"/>
        <w:rPr>
          <w:rFonts w:asciiTheme="majorBidi" w:hAnsiTheme="majorBidi" w:cstheme="majorBidi"/>
          <w:sz w:val="24"/>
          <w:szCs w:val="24"/>
        </w:rPr>
      </w:pPr>
      <w:r>
        <w:rPr>
          <w:rFonts w:ascii="Verdana" w:hAnsi="Verdana"/>
          <w:noProof/>
          <w:sz w:val="18"/>
          <w:szCs w:val="18"/>
        </w:rPr>
        <w:drawing>
          <wp:anchor distT="0" distB="0" distL="114300" distR="114300" simplePos="0" relativeHeight="251668480" behindDoc="0" locked="0" layoutInCell="1" allowOverlap="1">
            <wp:simplePos x="0" y="0"/>
            <wp:positionH relativeFrom="column">
              <wp:posOffset>1428750</wp:posOffset>
            </wp:positionH>
            <wp:positionV relativeFrom="paragraph">
              <wp:posOffset>-1905</wp:posOffset>
            </wp:positionV>
            <wp:extent cx="3400425" cy="2558735"/>
            <wp:effectExtent l="19050" t="0" r="9525" b="0"/>
            <wp:wrapNone/>
            <wp:docPr id="47" name="صورة 28" descr="http://a248.e.akamai.net/7/248/430/20060217203628/www.merckvetmanual.com/mvm/img/bgraph/poucc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248.e.akamai.net/7/248/430/20060217203628/www.merckvetmanual.com/mvm/img/bgraph/poucc04.jpg"/>
                    <pic:cNvPicPr>
                      <a:picLocks noChangeAspect="1" noChangeArrowheads="1"/>
                    </pic:cNvPicPr>
                  </pic:nvPicPr>
                  <pic:blipFill>
                    <a:blip r:embed="rId35">
                      <a:grayscl/>
                      <a:lum contrast="10000"/>
                    </a:blip>
                    <a:srcRect/>
                    <a:stretch>
                      <a:fillRect/>
                    </a:stretch>
                  </pic:blipFill>
                  <pic:spPr bwMode="auto">
                    <a:xfrm>
                      <a:off x="0" y="0"/>
                      <a:ext cx="3400425" cy="2558735"/>
                    </a:xfrm>
                    <a:prstGeom prst="rect">
                      <a:avLst/>
                    </a:prstGeom>
                    <a:noFill/>
                    <a:ln w="9525">
                      <a:noFill/>
                      <a:miter lim="800000"/>
                      <a:headEnd/>
                      <a:tailEnd/>
                    </a:ln>
                  </pic:spPr>
                </pic:pic>
              </a:graphicData>
            </a:graphic>
          </wp:anchor>
        </w:drawing>
      </w:r>
    </w:p>
    <w:p w:rsidR="00D31AC3" w:rsidRPr="00D31AC3" w:rsidRDefault="00D31AC3" w:rsidP="005E3B27">
      <w:pPr>
        <w:jc w:val="both"/>
        <w:rPr>
          <w:rFonts w:asciiTheme="majorBidi" w:hAnsiTheme="majorBidi" w:cstheme="majorBidi"/>
          <w:sz w:val="24"/>
          <w:szCs w:val="24"/>
        </w:rPr>
      </w:pPr>
    </w:p>
    <w:p w:rsidR="00D31AC3" w:rsidRPr="00D31AC3" w:rsidRDefault="00D31AC3" w:rsidP="005E3B27">
      <w:pPr>
        <w:jc w:val="both"/>
        <w:rPr>
          <w:rFonts w:asciiTheme="majorBidi" w:hAnsiTheme="majorBidi" w:cstheme="majorBidi"/>
          <w:sz w:val="24"/>
          <w:szCs w:val="24"/>
        </w:rPr>
      </w:pPr>
    </w:p>
    <w:p w:rsidR="00D31AC3" w:rsidRPr="00D31AC3" w:rsidRDefault="00D31AC3" w:rsidP="005E3B27">
      <w:pPr>
        <w:jc w:val="both"/>
        <w:rPr>
          <w:rFonts w:asciiTheme="majorBidi" w:hAnsiTheme="majorBidi" w:cstheme="majorBidi"/>
          <w:sz w:val="24"/>
          <w:szCs w:val="24"/>
        </w:rPr>
      </w:pPr>
    </w:p>
    <w:p w:rsidR="00D31AC3" w:rsidRPr="00D31AC3" w:rsidRDefault="00D31AC3" w:rsidP="005E3B27">
      <w:pPr>
        <w:jc w:val="both"/>
        <w:rPr>
          <w:rFonts w:asciiTheme="majorBidi" w:hAnsiTheme="majorBidi" w:cstheme="majorBidi"/>
          <w:sz w:val="24"/>
          <w:szCs w:val="24"/>
        </w:rPr>
      </w:pPr>
    </w:p>
    <w:p w:rsidR="00D31AC3" w:rsidRPr="00D31AC3" w:rsidRDefault="00D31AC3" w:rsidP="005E3B27">
      <w:pPr>
        <w:jc w:val="both"/>
        <w:rPr>
          <w:rFonts w:asciiTheme="majorBidi" w:hAnsiTheme="majorBidi" w:cstheme="majorBidi"/>
          <w:sz w:val="24"/>
          <w:szCs w:val="24"/>
        </w:rPr>
      </w:pPr>
    </w:p>
    <w:p w:rsidR="00D31AC3" w:rsidRDefault="00D31AC3" w:rsidP="005E3B27">
      <w:pPr>
        <w:jc w:val="both"/>
        <w:rPr>
          <w:rFonts w:asciiTheme="majorBidi" w:hAnsiTheme="majorBidi" w:cstheme="majorBidi"/>
          <w:sz w:val="24"/>
          <w:szCs w:val="24"/>
        </w:rPr>
      </w:pPr>
    </w:p>
    <w:p w:rsidR="00D31AC3" w:rsidRDefault="00D31AC3" w:rsidP="005E3B27">
      <w:pPr>
        <w:jc w:val="both"/>
        <w:rPr>
          <w:rFonts w:asciiTheme="majorBidi" w:hAnsiTheme="majorBidi" w:cstheme="majorBidi"/>
          <w:sz w:val="24"/>
          <w:szCs w:val="24"/>
        </w:rPr>
      </w:pPr>
    </w:p>
    <w:p w:rsidR="00D31AC3" w:rsidRPr="00CA1DC6" w:rsidRDefault="00D31AC3" w:rsidP="00CA1DC6">
      <w:pPr>
        <w:pStyle w:val="a3"/>
        <w:numPr>
          <w:ilvl w:val="0"/>
          <w:numId w:val="26"/>
        </w:numPr>
        <w:jc w:val="both"/>
        <w:rPr>
          <w:rFonts w:asciiTheme="majorBidi" w:hAnsiTheme="majorBidi" w:cstheme="majorBidi"/>
          <w:b/>
          <w:bCs/>
          <w:sz w:val="24"/>
          <w:szCs w:val="24"/>
        </w:rPr>
      </w:pPr>
      <w:r w:rsidRPr="00CA1DC6">
        <w:rPr>
          <w:rStyle w:val="genus"/>
          <w:rFonts w:asciiTheme="majorBidi" w:hAnsiTheme="majorBidi" w:cstheme="majorBidi"/>
          <w:b/>
          <w:bCs/>
          <w:sz w:val="32"/>
          <w:szCs w:val="32"/>
        </w:rPr>
        <w:t>E</w:t>
      </w:r>
      <w:r w:rsidR="0067082B" w:rsidRPr="00CA1DC6">
        <w:rPr>
          <w:rStyle w:val="p1"/>
          <w:rFonts w:asciiTheme="majorBidi" w:hAnsiTheme="majorBidi" w:cstheme="majorBidi"/>
          <w:b/>
          <w:bCs/>
          <w:sz w:val="32"/>
          <w:szCs w:val="32"/>
        </w:rPr>
        <w:t>.</w:t>
      </w:r>
      <w:r w:rsidRPr="00CA1DC6">
        <w:rPr>
          <w:rStyle w:val="p1"/>
          <w:rFonts w:asciiTheme="majorBidi" w:hAnsiTheme="majorBidi" w:cstheme="majorBidi"/>
          <w:b/>
          <w:bCs/>
          <w:sz w:val="32"/>
          <w:szCs w:val="32"/>
        </w:rPr>
        <w:t xml:space="preserve"> </w:t>
      </w:r>
      <w:r w:rsidRPr="00CA1DC6">
        <w:rPr>
          <w:rStyle w:val="sp"/>
          <w:rFonts w:asciiTheme="majorBidi" w:hAnsiTheme="majorBidi" w:cstheme="majorBidi"/>
          <w:b/>
          <w:bCs/>
          <w:sz w:val="32"/>
          <w:szCs w:val="32"/>
        </w:rPr>
        <w:t>brunetti</w:t>
      </w:r>
      <w:r w:rsidRPr="00CA1DC6">
        <w:rPr>
          <w:rStyle w:val="p1"/>
          <w:rFonts w:asciiTheme="majorBidi" w:hAnsiTheme="majorBidi" w:cstheme="majorBidi"/>
          <w:b/>
          <w:bCs/>
          <w:sz w:val="24"/>
          <w:szCs w:val="24"/>
        </w:rPr>
        <w:t xml:space="preserve"> is found in the </w:t>
      </w:r>
      <w:r w:rsidRPr="00CA1DC6">
        <w:rPr>
          <w:rStyle w:val="p1"/>
          <w:rFonts w:asciiTheme="majorBidi" w:hAnsiTheme="majorBidi" w:cstheme="majorBidi"/>
          <w:b/>
          <w:bCs/>
          <w:sz w:val="24"/>
          <w:szCs w:val="24"/>
          <w:u w:val="single"/>
        </w:rPr>
        <w:t>lower small intestine, rectum, ceca, and cloaca</w:t>
      </w:r>
      <w:r w:rsidRPr="00CA1DC6">
        <w:rPr>
          <w:rStyle w:val="p1"/>
          <w:rFonts w:asciiTheme="majorBidi" w:hAnsiTheme="majorBidi" w:cstheme="majorBidi"/>
          <w:b/>
          <w:bCs/>
          <w:sz w:val="24"/>
          <w:szCs w:val="24"/>
        </w:rPr>
        <w:t xml:space="preserve">. In moderate infections, the mucosa is pale and disrupted but lacking in discrete foci, and may be thickened. In </w:t>
      </w:r>
      <w:r w:rsidRPr="00CA1DC6">
        <w:rPr>
          <w:rStyle w:val="p1"/>
          <w:rFonts w:asciiTheme="majorBidi" w:hAnsiTheme="majorBidi" w:cstheme="majorBidi"/>
          <w:b/>
          <w:bCs/>
          <w:sz w:val="24"/>
          <w:szCs w:val="24"/>
          <w:u w:val="single"/>
        </w:rPr>
        <w:t>severe</w:t>
      </w:r>
      <w:r w:rsidRPr="00CA1DC6">
        <w:rPr>
          <w:rStyle w:val="p1"/>
          <w:rFonts w:asciiTheme="majorBidi" w:hAnsiTheme="majorBidi" w:cstheme="majorBidi"/>
          <w:b/>
          <w:bCs/>
          <w:sz w:val="24"/>
          <w:szCs w:val="24"/>
        </w:rPr>
        <w:t xml:space="preserve"> infections, extensive </w:t>
      </w:r>
      <w:r w:rsidRPr="00CA1DC6">
        <w:rPr>
          <w:rStyle w:val="p1"/>
          <w:rFonts w:asciiTheme="majorBidi" w:hAnsiTheme="majorBidi" w:cstheme="majorBidi"/>
          <w:b/>
          <w:bCs/>
          <w:sz w:val="24"/>
          <w:szCs w:val="24"/>
          <w:u w:val="single"/>
        </w:rPr>
        <w:t>coagulative necrosis</w:t>
      </w:r>
      <w:r w:rsidRPr="00CA1DC6">
        <w:rPr>
          <w:rStyle w:val="p1"/>
          <w:rFonts w:asciiTheme="majorBidi" w:hAnsiTheme="majorBidi" w:cstheme="majorBidi"/>
          <w:b/>
          <w:bCs/>
          <w:sz w:val="24"/>
          <w:szCs w:val="24"/>
        </w:rPr>
        <w:t xml:space="preserve"> and </w:t>
      </w:r>
      <w:r w:rsidRPr="00CA1DC6">
        <w:rPr>
          <w:rStyle w:val="p1"/>
          <w:rFonts w:asciiTheme="majorBidi" w:hAnsiTheme="majorBidi" w:cstheme="majorBidi"/>
          <w:b/>
          <w:bCs/>
          <w:sz w:val="24"/>
          <w:szCs w:val="24"/>
          <w:u w:val="single"/>
        </w:rPr>
        <w:t>sloughing of the mucosa</w:t>
      </w:r>
      <w:r w:rsidRPr="00CA1DC6">
        <w:rPr>
          <w:rStyle w:val="p1"/>
          <w:rFonts w:asciiTheme="majorBidi" w:hAnsiTheme="majorBidi" w:cstheme="majorBidi"/>
          <w:b/>
          <w:bCs/>
          <w:sz w:val="24"/>
          <w:szCs w:val="24"/>
        </w:rPr>
        <w:t xml:space="preserve"> occurs throughout most of the small intestine.</w:t>
      </w:r>
    </w:p>
    <w:p w:rsidR="00520036" w:rsidRDefault="00520036" w:rsidP="005E3B27">
      <w:pPr>
        <w:jc w:val="both"/>
        <w:rPr>
          <w:rFonts w:asciiTheme="majorBidi" w:hAnsiTheme="majorBidi" w:cstheme="majorBidi"/>
          <w:sz w:val="24"/>
          <w:szCs w:val="24"/>
        </w:rPr>
      </w:pPr>
    </w:p>
    <w:p w:rsidR="00D31AC3" w:rsidRDefault="00D31AC3" w:rsidP="005E3B27">
      <w:pPr>
        <w:jc w:val="both"/>
        <w:rPr>
          <w:rFonts w:asciiTheme="majorBidi" w:hAnsiTheme="majorBidi" w:cstheme="majorBidi"/>
          <w:sz w:val="24"/>
          <w:szCs w:val="24"/>
        </w:rPr>
      </w:pPr>
    </w:p>
    <w:p w:rsidR="00D31AC3" w:rsidRDefault="00D31AC3" w:rsidP="005E3B27">
      <w:pPr>
        <w:jc w:val="both"/>
        <w:rPr>
          <w:rFonts w:asciiTheme="majorBidi" w:hAnsiTheme="majorBidi" w:cstheme="majorBidi"/>
          <w:sz w:val="24"/>
          <w:szCs w:val="24"/>
        </w:rPr>
      </w:pPr>
      <w:r>
        <w:rPr>
          <w:rFonts w:ascii="Verdana" w:hAnsi="Verdana"/>
          <w:noProof/>
          <w:sz w:val="18"/>
          <w:szCs w:val="18"/>
        </w:rPr>
        <w:drawing>
          <wp:anchor distT="0" distB="0" distL="114300" distR="114300" simplePos="0" relativeHeight="251669504" behindDoc="0" locked="0" layoutInCell="1" allowOverlap="1">
            <wp:simplePos x="0" y="0"/>
            <wp:positionH relativeFrom="column">
              <wp:posOffset>1024063</wp:posOffset>
            </wp:positionH>
            <wp:positionV relativeFrom="paragraph">
              <wp:posOffset>0</wp:posOffset>
            </wp:positionV>
            <wp:extent cx="3709862" cy="2847975"/>
            <wp:effectExtent l="19050" t="0" r="4888" b="0"/>
            <wp:wrapNone/>
            <wp:docPr id="48" name="صورة 31" descr="http://a248.e.akamai.net/7/248/430/20060217203628/www.merckvetmanual.com/mvm/img/bgraph/pouc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248.e.akamai.net/7/248/430/20060217203628/www.merckvetmanual.com/mvm/img/bgraph/poucc05.jpg"/>
                    <pic:cNvPicPr>
                      <a:picLocks noChangeAspect="1" noChangeArrowheads="1"/>
                    </pic:cNvPicPr>
                  </pic:nvPicPr>
                  <pic:blipFill>
                    <a:blip r:embed="rId36">
                      <a:grayscl/>
                      <a:lum contrast="10000"/>
                    </a:blip>
                    <a:srcRect/>
                    <a:stretch>
                      <a:fillRect/>
                    </a:stretch>
                  </pic:blipFill>
                  <pic:spPr bwMode="auto">
                    <a:xfrm>
                      <a:off x="0" y="0"/>
                      <a:ext cx="3709862" cy="2847975"/>
                    </a:xfrm>
                    <a:prstGeom prst="rect">
                      <a:avLst/>
                    </a:prstGeom>
                    <a:noFill/>
                    <a:ln w="9525">
                      <a:noFill/>
                      <a:miter lim="800000"/>
                      <a:headEnd/>
                      <a:tailEnd/>
                    </a:ln>
                  </pic:spPr>
                </pic:pic>
              </a:graphicData>
            </a:graphic>
          </wp:anchor>
        </w:drawing>
      </w:r>
    </w:p>
    <w:p w:rsidR="00D31AC3" w:rsidRDefault="00D31AC3" w:rsidP="005E3B27">
      <w:pPr>
        <w:jc w:val="both"/>
        <w:rPr>
          <w:rFonts w:asciiTheme="majorBidi" w:hAnsiTheme="majorBidi" w:cstheme="majorBidi"/>
          <w:sz w:val="24"/>
          <w:szCs w:val="24"/>
        </w:rPr>
      </w:pPr>
    </w:p>
    <w:p w:rsidR="00D31AC3" w:rsidRPr="00D31AC3" w:rsidRDefault="00D31AC3" w:rsidP="005E3B27">
      <w:pPr>
        <w:jc w:val="both"/>
        <w:rPr>
          <w:rFonts w:asciiTheme="majorBidi" w:hAnsiTheme="majorBidi" w:cstheme="majorBidi"/>
          <w:sz w:val="24"/>
          <w:szCs w:val="24"/>
        </w:rPr>
      </w:pPr>
    </w:p>
    <w:p w:rsidR="00D31AC3" w:rsidRPr="00D31AC3" w:rsidRDefault="00D31AC3" w:rsidP="005E3B27">
      <w:pPr>
        <w:jc w:val="both"/>
        <w:rPr>
          <w:rFonts w:asciiTheme="majorBidi" w:hAnsiTheme="majorBidi" w:cstheme="majorBidi"/>
          <w:sz w:val="24"/>
          <w:szCs w:val="24"/>
        </w:rPr>
      </w:pPr>
    </w:p>
    <w:p w:rsidR="00D31AC3" w:rsidRPr="00D31AC3" w:rsidRDefault="00D31AC3" w:rsidP="005E3B27">
      <w:pPr>
        <w:jc w:val="both"/>
        <w:rPr>
          <w:rFonts w:asciiTheme="majorBidi" w:hAnsiTheme="majorBidi" w:cstheme="majorBidi"/>
          <w:sz w:val="24"/>
          <w:szCs w:val="24"/>
        </w:rPr>
      </w:pPr>
    </w:p>
    <w:p w:rsidR="00D31AC3" w:rsidRPr="00D31AC3" w:rsidRDefault="00D31AC3" w:rsidP="005E3B27">
      <w:pPr>
        <w:jc w:val="both"/>
        <w:rPr>
          <w:rFonts w:asciiTheme="majorBidi" w:hAnsiTheme="majorBidi" w:cstheme="majorBidi"/>
          <w:sz w:val="24"/>
          <w:szCs w:val="24"/>
        </w:rPr>
      </w:pPr>
    </w:p>
    <w:p w:rsidR="00D31AC3" w:rsidRPr="00D31AC3" w:rsidRDefault="00D31AC3" w:rsidP="005E3B27">
      <w:pPr>
        <w:jc w:val="both"/>
        <w:rPr>
          <w:rFonts w:asciiTheme="majorBidi" w:hAnsiTheme="majorBidi" w:cstheme="majorBidi"/>
          <w:sz w:val="24"/>
          <w:szCs w:val="24"/>
        </w:rPr>
      </w:pPr>
    </w:p>
    <w:p w:rsidR="00D31AC3" w:rsidRPr="00D31AC3" w:rsidRDefault="00D31AC3" w:rsidP="005E3B27">
      <w:pPr>
        <w:jc w:val="both"/>
        <w:rPr>
          <w:rFonts w:asciiTheme="majorBidi" w:hAnsiTheme="majorBidi" w:cstheme="majorBidi"/>
          <w:sz w:val="24"/>
          <w:szCs w:val="24"/>
        </w:rPr>
      </w:pPr>
    </w:p>
    <w:p w:rsidR="00D31AC3" w:rsidRDefault="00D31AC3" w:rsidP="005E3B27">
      <w:pPr>
        <w:jc w:val="both"/>
        <w:rPr>
          <w:rFonts w:asciiTheme="majorBidi" w:hAnsiTheme="majorBidi" w:cstheme="majorBidi"/>
          <w:sz w:val="24"/>
          <w:szCs w:val="24"/>
        </w:rPr>
      </w:pPr>
    </w:p>
    <w:p w:rsidR="00386C61" w:rsidRPr="00CA1DC6" w:rsidRDefault="00D31AC3" w:rsidP="00CA1DC6">
      <w:pPr>
        <w:pStyle w:val="a3"/>
        <w:numPr>
          <w:ilvl w:val="0"/>
          <w:numId w:val="26"/>
        </w:numPr>
        <w:jc w:val="both"/>
        <w:rPr>
          <w:rFonts w:asciiTheme="majorBidi" w:hAnsiTheme="majorBidi" w:cstheme="majorBidi"/>
          <w:b/>
          <w:bCs/>
          <w:sz w:val="24"/>
          <w:szCs w:val="24"/>
        </w:rPr>
      </w:pPr>
      <w:r w:rsidRPr="00CA1DC6">
        <w:rPr>
          <w:rStyle w:val="genus"/>
          <w:rFonts w:asciiTheme="majorBidi" w:hAnsiTheme="majorBidi" w:cstheme="majorBidi"/>
          <w:b/>
          <w:bCs/>
          <w:sz w:val="32"/>
          <w:szCs w:val="32"/>
        </w:rPr>
        <w:lastRenderedPageBreak/>
        <w:t>E</w:t>
      </w:r>
      <w:r w:rsidR="0067082B" w:rsidRPr="00CA1DC6">
        <w:rPr>
          <w:rStyle w:val="p1"/>
          <w:rFonts w:asciiTheme="majorBidi" w:hAnsiTheme="majorBidi" w:cstheme="majorBidi"/>
          <w:b/>
          <w:bCs/>
          <w:sz w:val="32"/>
          <w:szCs w:val="32"/>
        </w:rPr>
        <w:t>.</w:t>
      </w:r>
      <w:r w:rsidRPr="00CA1DC6">
        <w:rPr>
          <w:rStyle w:val="p1"/>
          <w:rFonts w:asciiTheme="majorBidi" w:hAnsiTheme="majorBidi" w:cstheme="majorBidi"/>
          <w:b/>
          <w:bCs/>
          <w:sz w:val="32"/>
          <w:szCs w:val="32"/>
        </w:rPr>
        <w:t xml:space="preserve"> </w:t>
      </w:r>
      <w:r w:rsidRPr="00CA1DC6">
        <w:rPr>
          <w:rStyle w:val="sp"/>
          <w:rFonts w:asciiTheme="majorBidi" w:hAnsiTheme="majorBidi" w:cstheme="majorBidi"/>
          <w:b/>
          <w:bCs/>
          <w:sz w:val="32"/>
          <w:szCs w:val="32"/>
        </w:rPr>
        <w:t>maxima</w:t>
      </w:r>
      <w:r w:rsidRPr="00CA1DC6">
        <w:rPr>
          <w:rStyle w:val="p1"/>
          <w:rFonts w:asciiTheme="majorBidi" w:hAnsiTheme="majorBidi" w:cstheme="majorBidi"/>
          <w:b/>
          <w:bCs/>
          <w:sz w:val="24"/>
          <w:szCs w:val="24"/>
        </w:rPr>
        <w:t xml:space="preserve"> develops in the </w:t>
      </w:r>
      <w:r w:rsidRPr="00CA1DC6">
        <w:rPr>
          <w:rStyle w:val="p1"/>
          <w:rFonts w:asciiTheme="majorBidi" w:hAnsiTheme="majorBidi" w:cstheme="majorBidi"/>
          <w:b/>
          <w:bCs/>
          <w:sz w:val="24"/>
          <w:szCs w:val="24"/>
          <w:u w:val="single"/>
        </w:rPr>
        <w:t>small intestine</w:t>
      </w:r>
      <w:r w:rsidRPr="00CA1DC6">
        <w:rPr>
          <w:rStyle w:val="p1"/>
          <w:rFonts w:asciiTheme="majorBidi" w:hAnsiTheme="majorBidi" w:cstheme="majorBidi"/>
          <w:b/>
          <w:bCs/>
          <w:sz w:val="24"/>
          <w:szCs w:val="24"/>
        </w:rPr>
        <w:t xml:space="preserve">, where it causes dilatation and thickening of the wall; </w:t>
      </w:r>
      <w:r w:rsidRPr="00CA1DC6">
        <w:rPr>
          <w:rStyle w:val="p1"/>
          <w:rFonts w:asciiTheme="majorBidi" w:hAnsiTheme="majorBidi" w:cstheme="majorBidi"/>
          <w:b/>
          <w:bCs/>
          <w:sz w:val="24"/>
          <w:szCs w:val="24"/>
          <w:u w:val="single"/>
        </w:rPr>
        <w:t>petechial hemorrhage</w:t>
      </w:r>
      <w:r w:rsidRPr="00CA1DC6">
        <w:rPr>
          <w:rStyle w:val="p1"/>
          <w:rFonts w:asciiTheme="majorBidi" w:hAnsiTheme="majorBidi" w:cstheme="majorBidi"/>
          <w:b/>
          <w:bCs/>
          <w:sz w:val="24"/>
          <w:szCs w:val="24"/>
        </w:rPr>
        <w:t xml:space="preserve">; and a reddish, orange, or pink viscous mucous exudate and fluid. The oocysts and gametocytes (particularly </w:t>
      </w:r>
      <w:r w:rsidRPr="00CA1DC6">
        <w:rPr>
          <w:rStyle w:val="p1"/>
          <w:rFonts w:asciiTheme="majorBidi" w:hAnsiTheme="majorBidi" w:cstheme="majorBidi"/>
          <w:b/>
          <w:bCs/>
          <w:sz w:val="24"/>
          <w:szCs w:val="24"/>
          <w:u w:val="single"/>
        </w:rPr>
        <w:t>macrogametocytes</w:t>
      </w:r>
      <w:r w:rsidRPr="00CA1DC6">
        <w:rPr>
          <w:rStyle w:val="p1"/>
          <w:rFonts w:asciiTheme="majorBidi" w:hAnsiTheme="majorBidi" w:cstheme="majorBidi"/>
          <w:b/>
          <w:bCs/>
          <w:sz w:val="24"/>
          <w:szCs w:val="24"/>
        </w:rPr>
        <w:t xml:space="preserve">), which are present in the lesions, are distinctly </w:t>
      </w:r>
      <w:r w:rsidRPr="00CA1DC6">
        <w:rPr>
          <w:rStyle w:val="p1"/>
          <w:rFonts w:asciiTheme="majorBidi" w:hAnsiTheme="majorBidi" w:cstheme="majorBidi"/>
          <w:b/>
          <w:bCs/>
          <w:sz w:val="24"/>
          <w:szCs w:val="24"/>
          <w:u w:val="single"/>
        </w:rPr>
        <w:t>large</w:t>
      </w:r>
      <w:r w:rsidRPr="00CA1DC6">
        <w:rPr>
          <w:rStyle w:val="p1"/>
          <w:rFonts w:asciiTheme="majorBidi" w:hAnsiTheme="majorBidi" w:cstheme="majorBidi"/>
          <w:b/>
          <w:bCs/>
          <w:sz w:val="24"/>
          <w:szCs w:val="24"/>
        </w:rPr>
        <w:t>.</w:t>
      </w:r>
    </w:p>
    <w:p w:rsidR="00386C61" w:rsidRDefault="00386C61" w:rsidP="005E3B27">
      <w:pPr>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70528" behindDoc="0" locked="0" layoutInCell="1" allowOverlap="1">
            <wp:simplePos x="0" y="0"/>
            <wp:positionH relativeFrom="column">
              <wp:posOffset>1638300</wp:posOffset>
            </wp:positionH>
            <wp:positionV relativeFrom="paragraph">
              <wp:posOffset>53340</wp:posOffset>
            </wp:positionV>
            <wp:extent cx="2924175" cy="2181225"/>
            <wp:effectExtent l="19050" t="0" r="9525" b="0"/>
            <wp:wrapNone/>
            <wp:docPr id="49" name="صورة 34" descr="http://a248.e.akamai.net/7/248/430/20060217203628/www.merckvetmanual.com/mvm/img/bgraph/pouc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248.e.akamai.net/7/248/430/20060217203628/www.merckvetmanual.com/mvm/img/bgraph/poucc06.jpg"/>
                    <pic:cNvPicPr>
                      <a:picLocks noChangeAspect="1" noChangeArrowheads="1"/>
                    </pic:cNvPicPr>
                  </pic:nvPicPr>
                  <pic:blipFill>
                    <a:blip r:embed="rId37">
                      <a:grayscl/>
                      <a:lum contrast="10000"/>
                    </a:blip>
                    <a:srcRect/>
                    <a:stretch>
                      <a:fillRect/>
                    </a:stretch>
                  </pic:blipFill>
                  <pic:spPr bwMode="auto">
                    <a:xfrm>
                      <a:off x="0" y="0"/>
                      <a:ext cx="2924175" cy="2181225"/>
                    </a:xfrm>
                    <a:prstGeom prst="rect">
                      <a:avLst/>
                    </a:prstGeom>
                    <a:noFill/>
                    <a:ln w="9525">
                      <a:noFill/>
                      <a:miter lim="800000"/>
                      <a:headEnd/>
                      <a:tailEnd/>
                    </a:ln>
                  </pic:spPr>
                </pic:pic>
              </a:graphicData>
            </a:graphic>
          </wp:anchor>
        </w:drawing>
      </w:r>
    </w:p>
    <w:p w:rsidR="00386C61" w:rsidRDefault="00386C61" w:rsidP="005E3B27">
      <w:pPr>
        <w:jc w:val="both"/>
        <w:rPr>
          <w:rFonts w:asciiTheme="majorBidi" w:hAnsiTheme="majorBidi" w:cstheme="majorBidi"/>
          <w:sz w:val="24"/>
          <w:szCs w:val="24"/>
        </w:rPr>
      </w:pPr>
    </w:p>
    <w:p w:rsidR="00386C61" w:rsidRPr="00386C61" w:rsidRDefault="00386C61" w:rsidP="005E3B27">
      <w:pPr>
        <w:jc w:val="both"/>
        <w:rPr>
          <w:rFonts w:asciiTheme="majorBidi" w:hAnsiTheme="majorBidi" w:cstheme="majorBidi"/>
          <w:sz w:val="24"/>
          <w:szCs w:val="24"/>
        </w:rPr>
      </w:pPr>
    </w:p>
    <w:p w:rsidR="00386C61" w:rsidRPr="00386C61" w:rsidRDefault="00386C61" w:rsidP="005E3B27">
      <w:pPr>
        <w:jc w:val="both"/>
        <w:rPr>
          <w:rFonts w:asciiTheme="majorBidi" w:hAnsiTheme="majorBidi" w:cstheme="majorBidi"/>
          <w:sz w:val="24"/>
          <w:szCs w:val="24"/>
        </w:rPr>
      </w:pPr>
    </w:p>
    <w:p w:rsidR="00386C61" w:rsidRPr="00386C61" w:rsidRDefault="00386C61" w:rsidP="005E3B27">
      <w:pPr>
        <w:jc w:val="both"/>
        <w:rPr>
          <w:rFonts w:asciiTheme="majorBidi" w:hAnsiTheme="majorBidi" w:cstheme="majorBidi"/>
          <w:sz w:val="24"/>
          <w:szCs w:val="24"/>
        </w:rPr>
      </w:pPr>
    </w:p>
    <w:p w:rsidR="00386C61" w:rsidRPr="00386C61" w:rsidRDefault="00386C61" w:rsidP="005E3B27">
      <w:pPr>
        <w:jc w:val="both"/>
        <w:rPr>
          <w:rFonts w:asciiTheme="majorBidi" w:hAnsiTheme="majorBidi" w:cstheme="majorBidi"/>
          <w:sz w:val="24"/>
          <w:szCs w:val="24"/>
        </w:rPr>
      </w:pPr>
    </w:p>
    <w:p w:rsidR="00386C61" w:rsidRPr="00386C61" w:rsidRDefault="00386C61" w:rsidP="005E3B27">
      <w:pPr>
        <w:jc w:val="both"/>
        <w:rPr>
          <w:rFonts w:asciiTheme="majorBidi" w:hAnsiTheme="majorBidi" w:cstheme="majorBidi"/>
          <w:sz w:val="24"/>
          <w:szCs w:val="24"/>
        </w:rPr>
      </w:pPr>
    </w:p>
    <w:p w:rsidR="00386C61" w:rsidRDefault="00386C61" w:rsidP="005E3B27">
      <w:pPr>
        <w:jc w:val="both"/>
        <w:rPr>
          <w:rFonts w:asciiTheme="majorBidi" w:hAnsiTheme="majorBidi" w:cstheme="majorBidi"/>
          <w:sz w:val="24"/>
          <w:szCs w:val="24"/>
        </w:rPr>
      </w:pPr>
    </w:p>
    <w:p w:rsidR="00386C61" w:rsidRPr="00CA1DC6" w:rsidRDefault="00386C61" w:rsidP="00CA1DC6">
      <w:pPr>
        <w:pStyle w:val="a3"/>
        <w:numPr>
          <w:ilvl w:val="0"/>
          <w:numId w:val="26"/>
        </w:numPr>
        <w:jc w:val="both"/>
        <w:rPr>
          <w:rFonts w:asciiTheme="majorBidi" w:hAnsiTheme="majorBidi" w:cstheme="majorBidi"/>
          <w:b/>
          <w:bCs/>
          <w:sz w:val="24"/>
          <w:szCs w:val="24"/>
        </w:rPr>
      </w:pPr>
      <w:r w:rsidRPr="00CA1DC6">
        <w:rPr>
          <w:rStyle w:val="genus"/>
          <w:rFonts w:asciiTheme="majorBidi" w:hAnsiTheme="majorBidi" w:cstheme="majorBidi"/>
          <w:b/>
          <w:bCs/>
          <w:sz w:val="32"/>
          <w:szCs w:val="32"/>
        </w:rPr>
        <w:t>E</w:t>
      </w:r>
      <w:r w:rsidR="00CB5B3A" w:rsidRPr="00CA1DC6">
        <w:rPr>
          <w:rStyle w:val="genus"/>
          <w:rFonts w:asciiTheme="majorBidi" w:hAnsiTheme="majorBidi" w:cstheme="majorBidi"/>
          <w:b/>
          <w:bCs/>
          <w:sz w:val="32"/>
          <w:szCs w:val="32"/>
        </w:rPr>
        <w:t>.</w:t>
      </w:r>
      <w:r w:rsidRPr="00CA1DC6">
        <w:rPr>
          <w:rStyle w:val="p1"/>
          <w:rFonts w:asciiTheme="majorBidi" w:hAnsiTheme="majorBidi" w:cstheme="majorBidi"/>
          <w:b/>
          <w:bCs/>
          <w:sz w:val="32"/>
          <w:szCs w:val="32"/>
        </w:rPr>
        <w:t xml:space="preserve"> </w:t>
      </w:r>
      <w:r w:rsidRPr="00CA1DC6">
        <w:rPr>
          <w:rStyle w:val="sp"/>
          <w:rFonts w:asciiTheme="majorBidi" w:hAnsiTheme="majorBidi" w:cstheme="majorBidi"/>
          <w:b/>
          <w:bCs/>
          <w:sz w:val="32"/>
          <w:szCs w:val="32"/>
        </w:rPr>
        <w:t>mitis</w:t>
      </w:r>
      <w:r w:rsidRPr="00CA1DC6">
        <w:rPr>
          <w:rStyle w:val="p1"/>
          <w:rFonts w:asciiTheme="majorBidi" w:hAnsiTheme="majorBidi" w:cstheme="majorBidi"/>
          <w:b/>
          <w:bCs/>
          <w:sz w:val="24"/>
          <w:szCs w:val="24"/>
        </w:rPr>
        <w:t xml:space="preserve"> is recognized as pathogenic in the </w:t>
      </w:r>
      <w:r w:rsidRPr="00CA1DC6">
        <w:rPr>
          <w:rStyle w:val="p1"/>
          <w:rFonts w:asciiTheme="majorBidi" w:hAnsiTheme="majorBidi" w:cstheme="majorBidi"/>
          <w:b/>
          <w:bCs/>
          <w:sz w:val="24"/>
          <w:szCs w:val="24"/>
          <w:u w:val="single"/>
        </w:rPr>
        <w:t>lower small intestine</w:t>
      </w:r>
      <w:r w:rsidRPr="00CA1DC6">
        <w:rPr>
          <w:rStyle w:val="p1"/>
          <w:rFonts w:asciiTheme="majorBidi" w:hAnsiTheme="majorBidi" w:cstheme="majorBidi"/>
          <w:b/>
          <w:bCs/>
          <w:sz w:val="24"/>
          <w:szCs w:val="24"/>
        </w:rPr>
        <w:t xml:space="preserve">. Lesions resemble </w:t>
      </w:r>
      <w:r w:rsidRPr="00CA1DC6">
        <w:rPr>
          <w:rStyle w:val="p1"/>
          <w:rFonts w:asciiTheme="majorBidi" w:hAnsiTheme="majorBidi" w:cstheme="majorBidi"/>
          <w:b/>
          <w:bCs/>
          <w:sz w:val="24"/>
          <w:szCs w:val="24"/>
          <w:u w:val="single"/>
        </w:rPr>
        <w:t>moderate</w:t>
      </w:r>
      <w:r w:rsidRPr="00CA1DC6">
        <w:rPr>
          <w:rStyle w:val="p1"/>
          <w:rFonts w:asciiTheme="majorBidi" w:hAnsiTheme="majorBidi" w:cstheme="majorBidi"/>
          <w:b/>
          <w:bCs/>
          <w:sz w:val="24"/>
          <w:szCs w:val="24"/>
        </w:rPr>
        <w:t xml:space="preserve"> </w:t>
      </w:r>
      <w:r w:rsidRPr="00CA1DC6">
        <w:rPr>
          <w:rStyle w:val="p1"/>
          <w:rFonts w:asciiTheme="majorBidi" w:hAnsiTheme="majorBidi" w:cstheme="majorBidi"/>
          <w:b/>
          <w:bCs/>
          <w:sz w:val="24"/>
          <w:szCs w:val="24"/>
          <w:u w:val="single"/>
        </w:rPr>
        <w:t>infections</w:t>
      </w:r>
      <w:r w:rsidRPr="00CA1DC6">
        <w:rPr>
          <w:rStyle w:val="p1"/>
          <w:rFonts w:asciiTheme="majorBidi" w:hAnsiTheme="majorBidi" w:cstheme="majorBidi"/>
          <w:b/>
          <w:bCs/>
          <w:sz w:val="24"/>
          <w:szCs w:val="24"/>
        </w:rPr>
        <w:t xml:space="preserve"> of </w:t>
      </w:r>
      <w:r w:rsidRPr="00CA1DC6">
        <w:rPr>
          <w:rStyle w:val="genus"/>
          <w:rFonts w:asciiTheme="majorBidi" w:hAnsiTheme="majorBidi" w:cstheme="majorBidi"/>
          <w:b/>
          <w:bCs/>
          <w:sz w:val="24"/>
          <w:szCs w:val="24"/>
        </w:rPr>
        <w:t>E</w:t>
      </w:r>
      <w:r w:rsidRPr="00CA1DC6">
        <w:rPr>
          <w:rStyle w:val="p1"/>
          <w:rFonts w:asciiTheme="majorBidi" w:hAnsiTheme="majorBidi" w:cstheme="majorBidi"/>
          <w:b/>
          <w:bCs/>
          <w:sz w:val="24"/>
          <w:szCs w:val="24"/>
        </w:rPr>
        <w:t xml:space="preserve"> </w:t>
      </w:r>
      <w:r w:rsidRPr="00CA1DC6">
        <w:rPr>
          <w:rStyle w:val="sp"/>
          <w:rFonts w:asciiTheme="majorBidi" w:hAnsiTheme="majorBidi" w:cstheme="majorBidi"/>
          <w:b/>
          <w:bCs/>
          <w:sz w:val="24"/>
          <w:szCs w:val="24"/>
        </w:rPr>
        <w:t>brunetti</w:t>
      </w:r>
      <w:r w:rsidRPr="00CA1DC6">
        <w:rPr>
          <w:rStyle w:val="p1"/>
          <w:rFonts w:asciiTheme="majorBidi" w:hAnsiTheme="majorBidi" w:cstheme="majorBidi"/>
          <w:b/>
          <w:bCs/>
          <w:sz w:val="24"/>
          <w:szCs w:val="24"/>
        </w:rPr>
        <w:t xml:space="preserve"> but can be distinguished by finding small, round oocysts associated with the lesion.</w:t>
      </w:r>
    </w:p>
    <w:p w:rsidR="00386C61" w:rsidRDefault="00386C61" w:rsidP="005E3B27">
      <w:pPr>
        <w:jc w:val="both"/>
        <w:rPr>
          <w:rFonts w:asciiTheme="majorBidi" w:hAnsiTheme="majorBidi" w:cstheme="majorBidi"/>
          <w:sz w:val="24"/>
          <w:szCs w:val="24"/>
        </w:rPr>
      </w:pPr>
    </w:p>
    <w:p w:rsidR="00D31AC3" w:rsidRDefault="00D31AC3" w:rsidP="005E3B27">
      <w:pPr>
        <w:jc w:val="both"/>
        <w:rPr>
          <w:rFonts w:asciiTheme="majorBidi" w:hAnsiTheme="majorBidi" w:cstheme="majorBidi"/>
          <w:sz w:val="24"/>
          <w:szCs w:val="24"/>
        </w:rPr>
      </w:pPr>
    </w:p>
    <w:p w:rsidR="00386C61" w:rsidRDefault="00386C61" w:rsidP="005E3B27">
      <w:pPr>
        <w:jc w:val="both"/>
        <w:rPr>
          <w:rFonts w:asciiTheme="majorBidi" w:hAnsiTheme="majorBidi" w:cstheme="majorBidi"/>
          <w:sz w:val="24"/>
          <w:szCs w:val="24"/>
        </w:rPr>
      </w:pPr>
    </w:p>
    <w:p w:rsidR="00386C61" w:rsidRDefault="00386C61" w:rsidP="005E3B27">
      <w:pPr>
        <w:jc w:val="both"/>
        <w:rPr>
          <w:rFonts w:asciiTheme="majorBidi" w:hAnsiTheme="majorBidi" w:cstheme="majorBidi"/>
          <w:sz w:val="24"/>
          <w:szCs w:val="24"/>
        </w:rPr>
      </w:pPr>
      <w:r>
        <w:rPr>
          <w:rFonts w:ascii="Verdana" w:hAnsi="Verdana"/>
          <w:noProof/>
          <w:sz w:val="18"/>
          <w:szCs w:val="18"/>
        </w:rPr>
        <w:drawing>
          <wp:anchor distT="0" distB="0" distL="114300" distR="114300" simplePos="0" relativeHeight="251671552" behindDoc="0" locked="0" layoutInCell="1" allowOverlap="1">
            <wp:simplePos x="0" y="0"/>
            <wp:positionH relativeFrom="column">
              <wp:posOffset>1254643</wp:posOffset>
            </wp:positionH>
            <wp:positionV relativeFrom="paragraph">
              <wp:posOffset>0</wp:posOffset>
            </wp:positionV>
            <wp:extent cx="3555482" cy="2686050"/>
            <wp:effectExtent l="19050" t="0" r="6868" b="0"/>
            <wp:wrapNone/>
            <wp:docPr id="50" name="صورة 37" descr="http://a248.e.akamai.net/7/248/430/20060217203628/www.merckvetmanual.com/mvm/img/bgraph/poucc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248.e.akamai.net/7/248/430/20060217203628/www.merckvetmanual.com/mvm/img/bgraph/poucc08.jpg"/>
                    <pic:cNvPicPr>
                      <a:picLocks noChangeAspect="1" noChangeArrowheads="1"/>
                    </pic:cNvPicPr>
                  </pic:nvPicPr>
                  <pic:blipFill>
                    <a:blip r:embed="rId38">
                      <a:grayscl/>
                      <a:lum contrast="10000"/>
                    </a:blip>
                    <a:srcRect/>
                    <a:stretch>
                      <a:fillRect/>
                    </a:stretch>
                  </pic:blipFill>
                  <pic:spPr bwMode="auto">
                    <a:xfrm>
                      <a:off x="0" y="0"/>
                      <a:ext cx="3555482" cy="2686050"/>
                    </a:xfrm>
                    <a:prstGeom prst="rect">
                      <a:avLst/>
                    </a:prstGeom>
                    <a:noFill/>
                    <a:ln w="9525">
                      <a:noFill/>
                      <a:miter lim="800000"/>
                      <a:headEnd/>
                      <a:tailEnd/>
                    </a:ln>
                  </pic:spPr>
                </pic:pic>
              </a:graphicData>
            </a:graphic>
          </wp:anchor>
        </w:drawing>
      </w:r>
    </w:p>
    <w:p w:rsidR="00386C61" w:rsidRPr="00386C61" w:rsidRDefault="00386C61" w:rsidP="005E3B27">
      <w:pPr>
        <w:jc w:val="both"/>
        <w:rPr>
          <w:rFonts w:asciiTheme="majorBidi" w:hAnsiTheme="majorBidi" w:cstheme="majorBidi"/>
          <w:sz w:val="24"/>
          <w:szCs w:val="24"/>
        </w:rPr>
      </w:pPr>
    </w:p>
    <w:p w:rsidR="00386C61" w:rsidRPr="00386C61" w:rsidRDefault="00386C61" w:rsidP="005E3B27">
      <w:pPr>
        <w:jc w:val="both"/>
        <w:rPr>
          <w:rFonts w:asciiTheme="majorBidi" w:hAnsiTheme="majorBidi" w:cstheme="majorBidi"/>
          <w:sz w:val="24"/>
          <w:szCs w:val="24"/>
        </w:rPr>
      </w:pPr>
    </w:p>
    <w:p w:rsidR="00386C61" w:rsidRPr="00386C61" w:rsidRDefault="00386C61" w:rsidP="005E3B27">
      <w:pPr>
        <w:jc w:val="both"/>
        <w:rPr>
          <w:rFonts w:asciiTheme="majorBidi" w:hAnsiTheme="majorBidi" w:cstheme="majorBidi"/>
          <w:sz w:val="24"/>
          <w:szCs w:val="24"/>
        </w:rPr>
      </w:pPr>
    </w:p>
    <w:p w:rsidR="00386C61" w:rsidRPr="00386C61" w:rsidRDefault="00386C61" w:rsidP="005E3B27">
      <w:pPr>
        <w:jc w:val="both"/>
        <w:rPr>
          <w:rFonts w:asciiTheme="majorBidi" w:hAnsiTheme="majorBidi" w:cstheme="majorBidi"/>
          <w:sz w:val="24"/>
          <w:szCs w:val="24"/>
        </w:rPr>
      </w:pPr>
    </w:p>
    <w:p w:rsidR="00386C61" w:rsidRPr="00386C61" w:rsidRDefault="00386C61" w:rsidP="005E3B27">
      <w:pPr>
        <w:jc w:val="both"/>
        <w:rPr>
          <w:rFonts w:asciiTheme="majorBidi" w:hAnsiTheme="majorBidi" w:cstheme="majorBidi"/>
          <w:sz w:val="24"/>
          <w:szCs w:val="24"/>
        </w:rPr>
      </w:pPr>
    </w:p>
    <w:p w:rsidR="00386C61" w:rsidRPr="00386C61" w:rsidRDefault="00386C61" w:rsidP="005E3B27">
      <w:pPr>
        <w:jc w:val="both"/>
        <w:rPr>
          <w:rFonts w:asciiTheme="majorBidi" w:hAnsiTheme="majorBidi" w:cstheme="majorBidi"/>
          <w:sz w:val="24"/>
          <w:szCs w:val="24"/>
        </w:rPr>
      </w:pPr>
    </w:p>
    <w:p w:rsidR="00386C61" w:rsidRPr="00386C61" w:rsidRDefault="00386C61" w:rsidP="005E3B27">
      <w:pPr>
        <w:jc w:val="both"/>
        <w:rPr>
          <w:rFonts w:asciiTheme="majorBidi" w:hAnsiTheme="majorBidi" w:cstheme="majorBidi"/>
          <w:sz w:val="24"/>
          <w:szCs w:val="24"/>
        </w:rPr>
      </w:pPr>
    </w:p>
    <w:p w:rsidR="00386C61" w:rsidRDefault="00386C61" w:rsidP="005E3B27">
      <w:pPr>
        <w:jc w:val="both"/>
        <w:rPr>
          <w:rFonts w:asciiTheme="majorBidi" w:hAnsiTheme="majorBidi" w:cstheme="majorBidi"/>
          <w:sz w:val="24"/>
          <w:szCs w:val="24"/>
        </w:rPr>
      </w:pPr>
    </w:p>
    <w:p w:rsidR="00386C61" w:rsidRPr="00CA1DC6" w:rsidRDefault="00386C61" w:rsidP="00CA1DC6">
      <w:pPr>
        <w:pStyle w:val="a3"/>
        <w:numPr>
          <w:ilvl w:val="0"/>
          <w:numId w:val="26"/>
        </w:numPr>
        <w:jc w:val="both"/>
        <w:rPr>
          <w:rFonts w:asciiTheme="majorBidi" w:hAnsiTheme="majorBidi" w:cstheme="majorBidi"/>
          <w:b/>
          <w:bCs/>
          <w:sz w:val="24"/>
          <w:szCs w:val="24"/>
        </w:rPr>
      </w:pPr>
      <w:r w:rsidRPr="00CA1DC6">
        <w:rPr>
          <w:rStyle w:val="genus"/>
          <w:rFonts w:asciiTheme="majorBidi" w:hAnsiTheme="majorBidi" w:cstheme="majorBidi"/>
          <w:b/>
          <w:bCs/>
          <w:sz w:val="32"/>
          <w:szCs w:val="32"/>
        </w:rPr>
        <w:lastRenderedPageBreak/>
        <w:t>E</w:t>
      </w:r>
      <w:r w:rsidR="00CB5B3A" w:rsidRPr="00CA1DC6">
        <w:rPr>
          <w:rStyle w:val="p1"/>
          <w:rFonts w:asciiTheme="majorBidi" w:hAnsiTheme="majorBidi" w:cstheme="majorBidi"/>
          <w:b/>
          <w:bCs/>
          <w:sz w:val="32"/>
          <w:szCs w:val="32"/>
        </w:rPr>
        <w:t>.</w:t>
      </w:r>
      <w:r w:rsidRPr="00CA1DC6">
        <w:rPr>
          <w:rStyle w:val="p1"/>
          <w:rFonts w:asciiTheme="majorBidi" w:hAnsiTheme="majorBidi" w:cstheme="majorBidi"/>
          <w:b/>
          <w:bCs/>
          <w:sz w:val="32"/>
          <w:szCs w:val="32"/>
        </w:rPr>
        <w:t xml:space="preserve"> </w:t>
      </w:r>
      <w:r w:rsidRPr="00CA1DC6">
        <w:rPr>
          <w:rStyle w:val="sp"/>
          <w:rFonts w:asciiTheme="majorBidi" w:hAnsiTheme="majorBidi" w:cstheme="majorBidi"/>
          <w:b/>
          <w:bCs/>
          <w:sz w:val="32"/>
          <w:szCs w:val="32"/>
        </w:rPr>
        <w:t>praecox</w:t>
      </w:r>
      <w:r w:rsidRPr="00CA1DC6">
        <w:rPr>
          <w:rStyle w:val="p1"/>
          <w:rFonts w:asciiTheme="majorBidi" w:hAnsiTheme="majorBidi" w:cstheme="majorBidi"/>
          <w:b/>
          <w:bCs/>
          <w:sz w:val="24"/>
          <w:szCs w:val="24"/>
        </w:rPr>
        <w:t xml:space="preserve"> , which infects the </w:t>
      </w:r>
      <w:r w:rsidRPr="00CA1DC6">
        <w:rPr>
          <w:rStyle w:val="p1"/>
          <w:rFonts w:asciiTheme="majorBidi" w:hAnsiTheme="majorBidi" w:cstheme="majorBidi"/>
          <w:b/>
          <w:bCs/>
          <w:sz w:val="24"/>
          <w:szCs w:val="24"/>
          <w:u w:val="single"/>
        </w:rPr>
        <w:t>upper small intestine</w:t>
      </w:r>
      <w:r w:rsidRPr="00CA1DC6">
        <w:rPr>
          <w:rStyle w:val="p1"/>
          <w:rFonts w:asciiTheme="majorBidi" w:hAnsiTheme="majorBidi" w:cstheme="majorBidi"/>
          <w:b/>
          <w:bCs/>
          <w:sz w:val="24"/>
          <w:szCs w:val="24"/>
        </w:rPr>
        <w:t>, does not cause distinct lesions but may decrease rate of growth. It is considered to be of less economic importance than the other species.</w:t>
      </w:r>
    </w:p>
    <w:p w:rsidR="005A0F61" w:rsidRDefault="005A0F61" w:rsidP="005E3B27">
      <w:pPr>
        <w:ind w:firstLine="720"/>
        <w:jc w:val="both"/>
        <w:rPr>
          <w:rFonts w:asciiTheme="majorBidi" w:hAnsiTheme="majorBidi" w:cstheme="majorBidi"/>
          <w:b/>
          <w:bCs/>
          <w:sz w:val="24"/>
          <w:szCs w:val="24"/>
        </w:rPr>
      </w:pPr>
    </w:p>
    <w:p w:rsidR="00B85C53" w:rsidRPr="00E71BE8" w:rsidRDefault="00B85C53" w:rsidP="005E3B27">
      <w:pPr>
        <w:pStyle w:val="a3"/>
        <w:numPr>
          <w:ilvl w:val="0"/>
          <w:numId w:val="29"/>
        </w:numPr>
        <w:jc w:val="both"/>
        <w:rPr>
          <w:rFonts w:asciiTheme="majorBidi" w:hAnsiTheme="majorBidi" w:cstheme="majorBidi"/>
          <w:b/>
          <w:bCs/>
          <w:sz w:val="28"/>
          <w:szCs w:val="28"/>
        </w:rPr>
      </w:pPr>
      <w:r w:rsidRPr="00E71BE8">
        <w:rPr>
          <w:rFonts w:asciiTheme="majorBidi" w:hAnsiTheme="majorBidi" w:cstheme="majorBidi"/>
          <w:b/>
          <w:bCs/>
          <w:sz w:val="28"/>
          <w:szCs w:val="28"/>
          <w:u w:val="single"/>
        </w:rPr>
        <w:t>Symptoms</w:t>
      </w:r>
      <w:r w:rsidRPr="00E71BE8">
        <w:rPr>
          <w:rFonts w:asciiTheme="majorBidi" w:hAnsiTheme="majorBidi" w:cstheme="majorBidi"/>
          <w:b/>
          <w:bCs/>
          <w:sz w:val="28"/>
          <w:szCs w:val="28"/>
        </w:rPr>
        <w:t>:</w:t>
      </w:r>
    </w:p>
    <w:p w:rsidR="009943CA" w:rsidRPr="00E71BE8" w:rsidRDefault="004858FA" w:rsidP="005E3B27">
      <w:pPr>
        <w:ind w:left="720"/>
        <w:jc w:val="both"/>
        <w:rPr>
          <w:rFonts w:asciiTheme="majorBidi" w:hAnsiTheme="majorBidi" w:cstheme="majorBidi"/>
          <w:b/>
          <w:bCs/>
          <w:sz w:val="28"/>
          <w:szCs w:val="28"/>
        </w:rPr>
      </w:pPr>
      <w:r w:rsidRPr="00E71BE8">
        <w:rPr>
          <w:rFonts w:asciiTheme="majorBidi" w:hAnsiTheme="majorBidi" w:cstheme="majorBidi"/>
          <w:b/>
          <w:bCs/>
          <w:sz w:val="28"/>
          <w:szCs w:val="28"/>
        </w:rPr>
        <w:t xml:space="preserve">1. </w:t>
      </w:r>
      <w:r w:rsidR="00B85C53" w:rsidRPr="00E71BE8">
        <w:rPr>
          <w:rFonts w:asciiTheme="majorBidi" w:hAnsiTheme="majorBidi" w:cstheme="majorBidi"/>
          <w:b/>
          <w:bCs/>
          <w:sz w:val="28"/>
          <w:szCs w:val="28"/>
        </w:rPr>
        <w:t xml:space="preserve"> Acute-chronic in extremely acute cases, the first thing noticed will be dead birds. </w:t>
      </w:r>
    </w:p>
    <w:p w:rsidR="00B85C53" w:rsidRPr="00E71BE8" w:rsidRDefault="00B85C53" w:rsidP="005E3B27">
      <w:pPr>
        <w:ind w:left="720"/>
        <w:jc w:val="both"/>
        <w:rPr>
          <w:rFonts w:asciiTheme="majorBidi" w:hAnsiTheme="majorBidi" w:cstheme="majorBidi"/>
          <w:b/>
          <w:bCs/>
          <w:sz w:val="28"/>
          <w:szCs w:val="28"/>
        </w:rPr>
      </w:pPr>
      <w:r w:rsidRPr="00E71BE8">
        <w:rPr>
          <w:rFonts w:asciiTheme="majorBidi" w:hAnsiTheme="majorBidi" w:cstheme="majorBidi"/>
          <w:b/>
          <w:bCs/>
          <w:sz w:val="28"/>
          <w:szCs w:val="28"/>
        </w:rPr>
        <w:t xml:space="preserve">2. Unusually droopiness and depression are the first symptoms </w:t>
      </w:r>
    </w:p>
    <w:p w:rsidR="00B85C53" w:rsidRPr="00E71BE8" w:rsidRDefault="00B85C53" w:rsidP="005E3B27">
      <w:pPr>
        <w:ind w:left="720"/>
        <w:jc w:val="both"/>
        <w:rPr>
          <w:rFonts w:asciiTheme="majorBidi" w:hAnsiTheme="majorBidi" w:cstheme="majorBidi"/>
          <w:b/>
          <w:bCs/>
          <w:sz w:val="28"/>
          <w:szCs w:val="28"/>
        </w:rPr>
      </w:pPr>
      <w:r w:rsidRPr="00E71BE8">
        <w:rPr>
          <w:rFonts w:asciiTheme="majorBidi" w:hAnsiTheme="majorBidi" w:cstheme="majorBidi"/>
          <w:b/>
          <w:bCs/>
          <w:sz w:val="28"/>
          <w:szCs w:val="28"/>
        </w:rPr>
        <w:t xml:space="preserve">3. The chicks stand </w:t>
      </w:r>
      <w:r w:rsidR="00F30595" w:rsidRPr="00E71BE8">
        <w:rPr>
          <w:rFonts w:asciiTheme="majorBidi" w:hAnsiTheme="majorBidi" w:cstheme="majorBidi"/>
          <w:b/>
          <w:bCs/>
          <w:sz w:val="28"/>
          <w:szCs w:val="28"/>
        </w:rPr>
        <w:t>huddles</w:t>
      </w:r>
      <w:r w:rsidRPr="00E71BE8">
        <w:rPr>
          <w:rFonts w:asciiTheme="majorBidi" w:hAnsiTheme="majorBidi" w:cstheme="majorBidi"/>
          <w:b/>
          <w:bCs/>
          <w:sz w:val="28"/>
          <w:szCs w:val="28"/>
        </w:rPr>
        <w:t xml:space="preserve">, with wings dropped, feathers ruffled and eyes closed </w:t>
      </w:r>
    </w:p>
    <w:p w:rsidR="00B85C53" w:rsidRPr="00E71BE8" w:rsidRDefault="00B85C53" w:rsidP="005E3B27">
      <w:pPr>
        <w:ind w:left="720"/>
        <w:jc w:val="both"/>
        <w:rPr>
          <w:rFonts w:asciiTheme="majorBidi" w:hAnsiTheme="majorBidi" w:cstheme="majorBidi"/>
          <w:b/>
          <w:bCs/>
          <w:sz w:val="28"/>
          <w:szCs w:val="28"/>
        </w:rPr>
      </w:pPr>
      <w:r w:rsidRPr="00E71BE8">
        <w:rPr>
          <w:rFonts w:asciiTheme="majorBidi" w:hAnsiTheme="majorBidi" w:cstheme="majorBidi"/>
          <w:b/>
          <w:bCs/>
          <w:sz w:val="28"/>
          <w:szCs w:val="28"/>
        </w:rPr>
        <w:t xml:space="preserve">4. Diarrhea is commonly present and the loose droppings are frequently mixed with blood. </w:t>
      </w:r>
    </w:p>
    <w:p w:rsidR="00B85C53" w:rsidRPr="00E71BE8" w:rsidRDefault="00B85C53" w:rsidP="005E3B27">
      <w:pPr>
        <w:ind w:left="720"/>
        <w:jc w:val="both"/>
        <w:rPr>
          <w:rFonts w:asciiTheme="majorBidi" w:hAnsiTheme="majorBidi" w:cstheme="majorBidi"/>
          <w:b/>
          <w:bCs/>
          <w:sz w:val="28"/>
          <w:szCs w:val="28"/>
        </w:rPr>
      </w:pPr>
      <w:r w:rsidRPr="00E71BE8">
        <w:rPr>
          <w:rFonts w:asciiTheme="majorBidi" w:hAnsiTheme="majorBidi" w:cstheme="majorBidi"/>
          <w:b/>
          <w:bCs/>
          <w:sz w:val="28"/>
          <w:szCs w:val="28"/>
        </w:rPr>
        <w:t xml:space="preserve">5. In the later stages of the disease there is paleness of the comb and wattles. </w:t>
      </w:r>
    </w:p>
    <w:p w:rsidR="00B85C53" w:rsidRPr="00E71BE8" w:rsidRDefault="00B85C53" w:rsidP="005E3B27">
      <w:pPr>
        <w:ind w:left="720"/>
        <w:jc w:val="both"/>
        <w:rPr>
          <w:rFonts w:asciiTheme="majorBidi" w:hAnsiTheme="majorBidi" w:cstheme="majorBidi"/>
          <w:b/>
          <w:bCs/>
          <w:sz w:val="28"/>
          <w:szCs w:val="28"/>
        </w:rPr>
      </w:pPr>
      <w:r w:rsidRPr="00E71BE8">
        <w:rPr>
          <w:rFonts w:asciiTheme="majorBidi" w:hAnsiTheme="majorBidi" w:cstheme="majorBidi"/>
          <w:b/>
          <w:bCs/>
          <w:sz w:val="28"/>
          <w:szCs w:val="28"/>
        </w:rPr>
        <w:t xml:space="preserve">6. The greatest losses occurs within 6-10 days following the onset of symptoms. </w:t>
      </w:r>
    </w:p>
    <w:p w:rsidR="00A76F95" w:rsidRPr="00E71BE8" w:rsidRDefault="00B85C53" w:rsidP="005E3B27">
      <w:pPr>
        <w:ind w:left="720"/>
        <w:jc w:val="both"/>
        <w:rPr>
          <w:rFonts w:asciiTheme="majorBidi" w:hAnsiTheme="majorBidi" w:cstheme="majorBidi"/>
          <w:b/>
          <w:bCs/>
          <w:sz w:val="28"/>
          <w:szCs w:val="28"/>
        </w:rPr>
      </w:pPr>
      <w:r w:rsidRPr="00E71BE8">
        <w:rPr>
          <w:rFonts w:asciiTheme="majorBidi" w:hAnsiTheme="majorBidi" w:cstheme="majorBidi"/>
          <w:b/>
          <w:bCs/>
          <w:sz w:val="28"/>
          <w:szCs w:val="28"/>
        </w:rPr>
        <w:t xml:space="preserve">7. In older fowl the chronic intestinal type of the disease is most common, Leg weakness is commonly manifested and in some cases is so severe that the affected fowl may be practically paralyzed. </w:t>
      </w:r>
    </w:p>
    <w:p w:rsidR="00A76F95" w:rsidRPr="00E71BE8" w:rsidRDefault="00A76F95" w:rsidP="005E3B27">
      <w:pPr>
        <w:jc w:val="both"/>
        <w:rPr>
          <w:rFonts w:asciiTheme="majorBidi" w:hAnsiTheme="majorBidi" w:cstheme="majorBidi"/>
          <w:b/>
          <w:bCs/>
          <w:sz w:val="28"/>
          <w:szCs w:val="28"/>
        </w:rPr>
      </w:pPr>
      <w:r>
        <w:rPr>
          <w:rFonts w:asciiTheme="majorBidi" w:hAnsiTheme="majorBidi" w:cstheme="majorBidi"/>
          <w:b/>
          <w:bCs/>
          <w:sz w:val="24"/>
          <w:szCs w:val="24"/>
        </w:rPr>
        <w:t xml:space="preserve">O.  </w:t>
      </w:r>
      <w:r w:rsidRPr="009C7549">
        <w:rPr>
          <w:rFonts w:asciiTheme="majorBidi" w:hAnsiTheme="majorBidi"/>
          <w:b/>
          <w:bCs/>
          <w:sz w:val="28"/>
          <w:szCs w:val="28"/>
          <w:u w:val="single"/>
        </w:rPr>
        <w:t>Diagnosis</w:t>
      </w:r>
    </w:p>
    <w:p w:rsidR="00A76F95" w:rsidRPr="00E71BE8" w:rsidRDefault="00A76F95" w:rsidP="005E3B27">
      <w:pPr>
        <w:jc w:val="both"/>
        <w:rPr>
          <w:rFonts w:asciiTheme="majorBidi" w:hAnsiTheme="majorBidi" w:cstheme="majorBidi"/>
          <w:b/>
          <w:bCs/>
          <w:sz w:val="28"/>
          <w:szCs w:val="28"/>
        </w:rPr>
      </w:pPr>
      <w:r w:rsidRPr="00E71BE8">
        <w:rPr>
          <w:rFonts w:asciiTheme="majorBidi" w:hAnsiTheme="majorBidi" w:cstheme="majorBidi"/>
          <w:b/>
          <w:bCs/>
          <w:sz w:val="28"/>
          <w:szCs w:val="28"/>
        </w:rPr>
        <w:t xml:space="preserve">1. Based on symptom and autopsy lesions. </w:t>
      </w:r>
    </w:p>
    <w:p w:rsidR="00A76F95" w:rsidRPr="00E71BE8" w:rsidRDefault="00A76F95" w:rsidP="005E3B27">
      <w:pPr>
        <w:jc w:val="both"/>
        <w:rPr>
          <w:rFonts w:asciiTheme="majorBidi" w:hAnsiTheme="majorBidi" w:cstheme="majorBidi"/>
          <w:b/>
          <w:bCs/>
          <w:sz w:val="28"/>
          <w:szCs w:val="28"/>
        </w:rPr>
      </w:pPr>
      <w:r w:rsidRPr="00E71BE8">
        <w:rPr>
          <w:rFonts w:asciiTheme="majorBidi" w:hAnsiTheme="majorBidi" w:cstheme="majorBidi"/>
          <w:b/>
          <w:bCs/>
          <w:sz w:val="28"/>
          <w:szCs w:val="28"/>
        </w:rPr>
        <w:t xml:space="preserve">2. A positive diagnosis of coccidiosis is dependent upon finding one or more of the various stages of the organisms by microscopic examination of a thin film of fecal material and intestinal mucosa. </w:t>
      </w:r>
    </w:p>
    <w:p w:rsidR="00A820A5" w:rsidRDefault="00A820A5" w:rsidP="005E3B27">
      <w:pPr>
        <w:jc w:val="both"/>
        <w:rPr>
          <w:rFonts w:asciiTheme="majorBidi" w:hAnsiTheme="majorBidi" w:cstheme="majorBidi"/>
          <w:b/>
          <w:bCs/>
          <w:sz w:val="28"/>
          <w:szCs w:val="28"/>
        </w:rPr>
      </w:pPr>
      <w:r w:rsidRPr="00E71BE8">
        <w:rPr>
          <w:rFonts w:asciiTheme="majorBidi" w:hAnsiTheme="majorBidi" w:cstheme="majorBidi"/>
          <w:b/>
          <w:bCs/>
          <w:sz w:val="28"/>
          <w:szCs w:val="28"/>
        </w:rPr>
        <w:t>3.</w:t>
      </w:r>
      <w:r w:rsidRPr="00E71BE8">
        <w:rPr>
          <w:rFonts w:asciiTheme="majorBidi" w:hAnsiTheme="majorBidi" w:cstheme="majorBidi"/>
          <w:sz w:val="28"/>
          <w:szCs w:val="28"/>
        </w:rPr>
        <w:t xml:space="preserve"> </w:t>
      </w:r>
      <w:r w:rsidRPr="00E71BE8">
        <w:rPr>
          <w:rFonts w:asciiTheme="majorBidi" w:hAnsiTheme="majorBidi" w:cstheme="majorBidi"/>
          <w:b/>
          <w:bCs/>
          <w:sz w:val="28"/>
          <w:szCs w:val="28"/>
        </w:rPr>
        <w:t>The oocysts may also be demonstrated by fecal flotation.</w:t>
      </w:r>
    </w:p>
    <w:p w:rsidR="009C7549" w:rsidRPr="00E71BE8" w:rsidRDefault="009C7549" w:rsidP="005E3B27">
      <w:pPr>
        <w:jc w:val="both"/>
        <w:rPr>
          <w:rFonts w:asciiTheme="majorBidi" w:hAnsiTheme="majorBidi" w:cstheme="majorBidi"/>
          <w:b/>
          <w:bCs/>
          <w:sz w:val="28"/>
          <w:szCs w:val="28"/>
        </w:rPr>
      </w:pPr>
    </w:p>
    <w:p w:rsidR="00F30595" w:rsidRPr="009C7549" w:rsidRDefault="00A76F95" w:rsidP="005E3B27">
      <w:pPr>
        <w:jc w:val="both"/>
        <w:rPr>
          <w:rFonts w:asciiTheme="majorBidi" w:hAnsiTheme="majorBidi" w:cstheme="majorBidi"/>
          <w:b/>
          <w:bCs/>
          <w:sz w:val="28"/>
          <w:szCs w:val="28"/>
        </w:rPr>
      </w:pPr>
      <w:r w:rsidRPr="009C7549">
        <w:rPr>
          <w:rFonts w:asciiTheme="majorBidi" w:hAnsiTheme="majorBidi" w:cstheme="majorBidi"/>
          <w:b/>
          <w:bCs/>
          <w:sz w:val="28"/>
          <w:szCs w:val="28"/>
        </w:rPr>
        <w:lastRenderedPageBreak/>
        <w:t xml:space="preserve">P.  </w:t>
      </w:r>
      <w:r w:rsidR="00F30595" w:rsidRPr="009C7549">
        <w:rPr>
          <w:rFonts w:asciiTheme="majorBidi" w:hAnsiTheme="majorBidi" w:cstheme="majorBidi"/>
          <w:b/>
          <w:bCs/>
          <w:sz w:val="28"/>
          <w:szCs w:val="28"/>
          <w:u w:val="single"/>
        </w:rPr>
        <w:t>Prevention, Treatment, and Control</w:t>
      </w:r>
      <w:r w:rsidR="00F30595" w:rsidRPr="009C7549">
        <w:rPr>
          <w:rFonts w:asciiTheme="majorBidi" w:hAnsiTheme="majorBidi" w:cstheme="majorBidi"/>
          <w:b/>
          <w:bCs/>
          <w:sz w:val="28"/>
          <w:szCs w:val="28"/>
        </w:rPr>
        <w:t>:</w:t>
      </w:r>
    </w:p>
    <w:p w:rsidR="00F30595" w:rsidRPr="009C7549" w:rsidRDefault="00E76356" w:rsidP="005E3B27">
      <w:pPr>
        <w:jc w:val="both"/>
        <w:rPr>
          <w:rFonts w:asciiTheme="majorBidi" w:hAnsiTheme="majorBidi" w:cstheme="majorBidi"/>
          <w:b/>
          <w:bCs/>
          <w:sz w:val="28"/>
          <w:szCs w:val="28"/>
        </w:rPr>
      </w:pPr>
      <w:r>
        <w:rPr>
          <w:rFonts w:asciiTheme="majorBidi" w:hAnsiTheme="majorBidi" w:cstheme="majorBidi"/>
          <w:b/>
          <w:bCs/>
          <w:sz w:val="24"/>
          <w:szCs w:val="24"/>
        </w:rPr>
        <w:t xml:space="preserve">1. </w:t>
      </w:r>
      <w:r w:rsidR="00F30595" w:rsidRPr="009C7549">
        <w:rPr>
          <w:rFonts w:asciiTheme="majorBidi" w:hAnsiTheme="majorBidi" w:cstheme="majorBidi"/>
          <w:b/>
          <w:bCs/>
          <w:sz w:val="28"/>
          <w:szCs w:val="28"/>
          <w:u w:val="single"/>
        </w:rPr>
        <w:t>Sound</w:t>
      </w:r>
      <w:r w:rsidR="00F30595" w:rsidRPr="009C7549">
        <w:rPr>
          <w:rFonts w:asciiTheme="majorBidi" w:hAnsiTheme="majorBidi" w:cstheme="majorBidi"/>
          <w:b/>
          <w:bCs/>
          <w:sz w:val="28"/>
          <w:szCs w:val="28"/>
        </w:rPr>
        <w:t xml:space="preserve"> management, dry litter, clean house, keep the house dry. Don't crowd the chicken. Proper feeding of </w:t>
      </w:r>
      <w:r w:rsidR="00F30595" w:rsidRPr="009C7549">
        <w:rPr>
          <w:rFonts w:asciiTheme="majorBidi" w:hAnsiTheme="majorBidi" w:cstheme="majorBidi"/>
          <w:b/>
          <w:bCs/>
          <w:sz w:val="28"/>
          <w:szCs w:val="28"/>
          <w:u w:val="single"/>
        </w:rPr>
        <w:t>Vitamin A and K.</w:t>
      </w:r>
      <w:r w:rsidR="00F30595" w:rsidRPr="009C7549">
        <w:rPr>
          <w:rFonts w:asciiTheme="majorBidi" w:hAnsiTheme="majorBidi" w:cstheme="majorBidi"/>
          <w:b/>
          <w:bCs/>
          <w:sz w:val="28"/>
          <w:szCs w:val="28"/>
        </w:rPr>
        <w:t xml:space="preserve"> </w:t>
      </w:r>
    </w:p>
    <w:p w:rsidR="00E76356" w:rsidRPr="009C7549" w:rsidRDefault="00E76356" w:rsidP="005E3B27">
      <w:pPr>
        <w:jc w:val="both"/>
        <w:rPr>
          <w:rFonts w:asciiTheme="majorBidi" w:hAnsiTheme="majorBidi" w:cstheme="majorBidi"/>
          <w:b/>
          <w:bCs/>
          <w:sz w:val="28"/>
          <w:szCs w:val="28"/>
        </w:rPr>
      </w:pPr>
      <w:r w:rsidRPr="009C7549">
        <w:rPr>
          <w:rFonts w:asciiTheme="majorBidi" w:hAnsiTheme="majorBidi" w:cstheme="majorBidi"/>
          <w:b/>
          <w:bCs/>
          <w:sz w:val="28"/>
          <w:szCs w:val="28"/>
        </w:rPr>
        <w:t xml:space="preserve">2. </w:t>
      </w:r>
      <w:r w:rsidR="00F30595" w:rsidRPr="009C7549">
        <w:rPr>
          <w:rFonts w:asciiTheme="majorBidi" w:hAnsiTheme="majorBidi" w:cstheme="majorBidi"/>
          <w:b/>
          <w:bCs/>
          <w:sz w:val="28"/>
          <w:szCs w:val="28"/>
          <w:u w:val="single"/>
        </w:rPr>
        <w:t>Treatment</w:t>
      </w:r>
      <w:r w:rsidR="00F30595" w:rsidRPr="009C7549">
        <w:rPr>
          <w:rFonts w:asciiTheme="majorBidi" w:hAnsiTheme="majorBidi" w:cstheme="majorBidi"/>
          <w:b/>
          <w:bCs/>
          <w:sz w:val="28"/>
          <w:szCs w:val="28"/>
        </w:rPr>
        <w:t xml:space="preserve"> with drugs. </w:t>
      </w:r>
    </w:p>
    <w:p w:rsidR="00F30595" w:rsidRPr="009C7549" w:rsidRDefault="00F30595" w:rsidP="005E3B27">
      <w:pPr>
        <w:jc w:val="both"/>
        <w:rPr>
          <w:rFonts w:asciiTheme="majorBidi" w:hAnsiTheme="majorBidi" w:cstheme="majorBidi"/>
          <w:b/>
          <w:bCs/>
          <w:sz w:val="28"/>
          <w:szCs w:val="28"/>
          <w:u w:val="single"/>
        </w:rPr>
      </w:pPr>
      <w:r w:rsidRPr="009C7549">
        <w:rPr>
          <w:rFonts w:asciiTheme="majorBidi" w:hAnsiTheme="majorBidi" w:cstheme="majorBidi"/>
          <w:b/>
          <w:bCs/>
          <w:sz w:val="28"/>
          <w:szCs w:val="28"/>
        </w:rPr>
        <w:t xml:space="preserve">Following discovery of </w:t>
      </w:r>
      <w:r w:rsidRPr="009C7549">
        <w:rPr>
          <w:rFonts w:asciiTheme="majorBidi" w:hAnsiTheme="majorBidi" w:cstheme="majorBidi"/>
          <w:b/>
          <w:bCs/>
          <w:sz w:val="28"/>
          <w:szCs w:val="28"/>
          <w:u w:val="single"/>
        </w:rPr>
        <w:t>anticoccidial</w:t>
      </w:r>
      <w:r w:rsidRPr="009C7549">
        <w:rPr>
          <w:rFonts w:asciiTheme="majorBidi" w:hAnsiTheme="majorBidi" w:cstheme="majorBidi"/>
          <w:b/>
          <w:bCs/>
          <w:sz w:val="28"/>
          <w:szCs w:val="28"/>
        </w:rPr>
        <w:t xml:space="preserve"> activity of the sulfa drugs in</w:t>
      </w:r>
      <w:r w:rsidRPr="009C7549">
        <w:rPr>
          <w:rFonts w:asciiTheme="majorBidi" w:hAnsiTheme="majorBidi" w:cstheme="majorBidi"/>
          <w:b/>
          <w:bCs/>
          <w:i/>
          <w:iCs/>
          <w:sz w:val="28"/>
          <w:szCs w:val="28"/>
        </w:rPr>
        <w:t xml:space="preserve"> 1939,</w:t>
      </w:r>
      <w:r w:rsidRPr="009C7549">
        <w:rPr>
          <w:rFonts w:asciiTheme="majorBidi" w:hAnsiTheme="majorBidi" w:cstheme="majorBidi"/>
          <w:b/>
          <w:bCs/>
          <w:sz w:val="28"/>
          <w:szCs w:val="28"/>
        </w:rPr>
        <w:t xml:space="preserve"> attention was directed toward treatment of coccidiosis. However, anticoccidial agents </w:t>
      </w:r>
      <w:r w:rsidRPr="009C7549">
        <w:rPr>
          <w:rFonts w:asciiTheme="majorBidi" w:hAnsiTheme="majorBidi" w:cstheme="majorBidi"/>
          <w:b/>
          <w:bCs/>
          <w:sz w:val="28"/>
          <w:szCs w:val="28"/>
          <w:u w:val="single"/>
        </w:rPr>
        <w:t>(coccidiostats) show activity so early in the life cycle</w:t>
      </w:r>
      <w:r w:rsidRPr="009C7549">
        <w:rPr>
          <w:rFonts w:asciiTheme="majorBidi" w:hAnsiTheme="majorBidi" w:cstheme="majorBidi"/>
          <w:b/>
          <w:bCs/>
          <w:sz w:val="28"/>
          <w:szCs w:val="28"/>
        </w:rPr>
        <w:t xml:space="preserve"> that few benefits are derived from treatment after symptoms appear. For this reason the preventive approach for use of drugs has largely supersede- the treatment approach. S Q (</w:t>
      </w:r>
      <w:r w:rsidRPr="009C7549">
        <w:rPr>
          <w:rFonts w:asciiTheme="majorBidi" w:hAnsiTheme="majorBidi" w:cstheme="majorBidi"/>
          <w:b/>
          <w:bCs/>
          <w:sz w:val="28"/>
          <w:szCs w:val="28"/>
          <w:u w:val="single"/>
        </w:rPr>
        <w:t>Sulfaquinoxaline</w:t>
      </w:r>
      <w:r w:rsidRPr="009C7549">
        <w:rPr>
          <w:rFonts w:asciiTheme="majorBidi" w:hAnsiTheme="majorBidi" w:cstheme="majorBidi"/>
          <w:b/>
          <w:bCs/>
          <w:sz w:val="28"/>
          <w:szCs w:val="28"/>
        </w:rPr>
        <w:t xml:space="preserve">) is the drug of choice for treating this disease. Other commonly used drugs are </w:t>
      </w:r>
      <w:r w:rsidRPr="009C7549">
        <w:rPr>
          <w:rFonts w:asciiTheme="majorBidi" w:hAnsiTheme="majorBidi" w:cstheme="majorBidi"/>
          <w:b/>
          <w:bCs/>
          <w:sz w:val="28"/>
          <w:szCs w:val="28"/>
          <w:u w:val="single"/>
        </w:rPr>
        <w:t>Sulfamethazine, Sulfaquanidine, Sulfamerazine, Nitrofura-zone, ureomycine</w:t>
      </w:r>
      <w:r w:rsidRPr="009C7549">
        <w:rPr>
          <w:rFonts w:asciiTheme="majorBidi" w:hAnsiTheme="majorBidi" w:cstheme="majorBidi"/>
          <w:b/>
          <w:bCs/>
          <w:sz w:val="28"/>
          <w:szCs w:val="28"/>
        </w:rPr>
        <w:t xml:space="preserve">, </w:t>
      </w:r>
      <w:r w:rsidRPr="009C7549">
        <w:rPr>
          <w:rFonts w:asciiTheme="majorBidi" w:hAnsiTheme="majorBidi" w:cstheme="majorBidi"/>
          <w:b/>
          <w:bCs/>
          <w:sz w:val="28"/>
          <w:szCs w:val="28"/>
          <w:u w:val="single"/>
        </w:rPr>
        <w:t>Terramycin, Amprolium etc.</w:t>
      </w:r>
    </w:p>
    <w:p w:rsidR="00F30595" w:rsidRPr="009C7549" w:rsidRDefault="00F30595" w:rsidP="005E3B27">
      <w:pPr>
        <w:jc w:val="both"/>
        <w:rPr>
          <w:rFonts w:asciiTheme="majorBidi" w:hAnsiTheme="majorBidi" w:cstheme="majorBidi"/>
          <w:b/>
          <w:bCs/>
          <w:sz w:val="28"/>
          <w:szCs w:val="28"/>
        </w:rPr>
      </w:pPr>
      <w:r w:rsidRPr="009C7549">
        <w:rPr>
          <w:rFonts w:asciiTheme="majorBidi" w:hAnsiTheme="majorBidi" w:cstheme="majorBidi"/>
          <w:b/>
          <w:bCs/>
          <w:sz w:val="28"/>
          <w:szCs w:val="28"/>
        </w:rPr>
        <w:t xml:space="preserve">There a various kinds of coccidiostats in the market for preventing against coccidia. </w:t>
      </w:r>
      <w:r w:rsidRPr="009C7549">
        <w:rPr>
          <w:rFonts w:asciiTheme="majorBidi" w:hAnsiTheme="majorBidi" w:cstheme="majorBidi"/>
          <w:b/>
          <w:bCs/>
          <w:sz w:val="28"/>
          <w:szCs w:val="28"/>
          <w:u w:val="single"/>
        </w:rPr>
        <w:t>Long term</w:t>
      </w:r>
      <w:r w:rsidRPr="009C7549">
        <w:rPr>
          <w:rFonts w:asciiTheme="majorBidi" w:hAnsiTheme="majorBidi" w:cstheme="majorBidi"/>
          <w:b/>
          <w:bCs/>
          <w:sz w:val="28"/>
          <w:szCs w:val="28"/>
        </w:rPr>
        <w:t xml:space="preserve"> continuation </w:t>
      </w:r>
      <w:r w:rsidRPr="009C7549">
        <w:rPr>
          <w:rFonts w:asciiTheme="majorBidi" w:hAnsiTheme="majorBidi" w:cstheme="majorBidi"/>
          <w:b/>
          <w:bCs/>
          <w:sz w:val="28"/>
          <w:szCs w:val="28"/>
          <w:u w:val="single"/>
        </w:rPr>
        <w:t>administration</w:t>
      </w:r>
      <w:r w:rsidRPr="009C7549">
        <w:rPr>
          <w:rFonts w:asciiTheme="majorBidi" w:hAnsiTheme="majorBidi" w:cstheme="majorBidi"/>
          <w:b/>
          <w:bCs/>
          <w:sz w:val="28"/>
          <w:szCs w:val="28"/>
        </w:rPr>
        <w:t xml:space="preserve"> of cocidiostats in water of feed will </w:t>
      </w:r>
      <w:r w:rsidRPr="009C7549">
        <w:rPr>
          <w:rFonts w:asciiTheme="majorBidi" w:hAnsiTheme="majorBidi" w:cstheme="majorBidi"/>
          <w:b/>
          <w:bCs/>
          <w:sz w:val="28"/>
          <w:szCs w:val="28"/>
          <w:u w:val="single"/>
        </w:rPr>
        <w:t>induce</w:t>
      </w:r>
      <w:r w:rsidRPr="009C7549">
        <w:rPr>
          <w:rFonts w:asciiTheme="majorBidi" w:hAnsiTheme="majorBidi" w:cstheme="majorBidi"/>
          <w:b/>
          <w:bCs/>
          <w:sz w:val="28"/>
          <w:szCs w:val="28"/>
        </w:rPr>
        <w:t xml:space="preserve"> </w:t>
      </w:r>
      <w:r w:rsidRPr="009C7549">
        <w:rPr>
          <w:rFonts w:asciiTheme="majorBidi" w:hAnsiTheme="majorBidi" w:cstheme="majorBidi"/>
          <w:b/>
          <w:bCs/>
          <w:sz w:val="28"/>
          <w:szCs w:val="28"/>
          <w:u w:val="single"/>
        </w:rPr>
        <w:t>resistance</w:t>
      </w:r>
      <w:r w:rsidRPr="009C7549">
        <w:rPr>
          <w:rFonts w:asciiTheme="majorBidi" w:hAnsiTheme="majorBidi" w:cstheme="majorBidi"/>
          <w:b/>
          <w:bCs/>
          <w:sz w:val="28"/>
          <w:szCs w:val="28"/>
        </w:rPr>
        <w:t xml:space="preserve"> to a specific drug thus, changing of coccidiostats after using it for certain period of time is important, among the commonly used cocidiostate, </w:t>
      </w:r>
      <w:r w:rsidR="00E7075A" w:rsidRPr="009C7549">
        <w:rPr>
          <w:rFonts w:asciiTheme="majorBidi" w:hAnsiTheme="majorBidi" w:cstheme="majorBidi"/>
          <w:b/>
          <w:bCs/>
          <w:sz w:val="28"/>
          <w:szCs w:val="28"/>
          <w:u w:val="single"/>
        </w:rPr>
        <w:t>Monensin</w:t>
      </w:r>
      <w:r w:rsidR="00E7075A" w:rsidRPr="009C7549">
        <w:rPr>
          <w:rFonts w:asciiTheme="majorBidi" w:hAnsiTheme="majorBidi" w:cstheme="majorBidi"/>
          <w:b/>
          <w:bCs/>
          <w:sz w:val="28"/>
          <w:szCs w:val="28"/>
        </w:rPr>
        <w:t xml:space="preserve"> </w:t>
      </w:r>
      <w:r w:rsidRPr="009C7549">
        <w:rPr>
          <w:rFonts w:asciiTheme="majorBidi" w:hAnsiTheme="majorBidi" w:cstheme="majorBidi"/>
          <w:b/>
          <w:bCs/>
          <w:sz w:val="28"/>
          <w:szCs w:val="28"/>
        </w:rPr>
        <w:t xml:space="preserve">is the </w:t>
      </w:r>
      <w:r w:rsidRPr="009C7549">
        <w:rPr>
          <w:rFonts w:asciiTheme="majorBidi" w:hAnsiTheme="majorBidi" w:cstheme="majorBidi"/>
          <w:b/>
          <w:bCs/>
          <w:sz w:val="28"/>
          <w:szCs w:val="28"/>
          <w:u w:val="single"/>
        </w:rPr>
        <w:t>only</w:t>
      </w:r>
      <w:r w:rsidRPr="009C7549">
        <w:rPr>
          <w:rFonts w:asciiTheme="majorBidi" w:hAnsiTheme="majorBidi" w:cstheme="majorBidi"/>
          <w:b/>
          <w:bCs/>
          <w:sz w:val="28"/>
          <w:szCs w:val="28"/>
        </w:rPr>
        <w:t xml:space="preserve"> drug that has </w:t>
      </w:r>
      <w:r w:rsidRPr="009C7549">
        <w:rPr>
          <w:rFonts w:asciiTheme="majorBidi" w:hAnsiTheme="majorBidi" w:cstheme="majorBidi"/>
          <w:b/>
          <w:bCs/>
          <w:sz w:val="28"/>
          <w:szCs w:val="28"/>
          <w:u w:val="single"/>
        </w:rPr>
        <w:t>not been running</w:t>
      </w:r>
      <w:r w:rsidRPr="009C7549">
        <w:rPr>
          <w:rFonts w:asciiTheme="majorBidi" w:hAnsiTheme="majorBidi" w:cstheme="majorBidi"/>
          <w:b/>
          <w:bCs/>
          <w:sz w:val="28"/>
          <w:szCs w:val="28"/>
        </w:rPr>
        <w:t xml:space="preserve"> into the drug </w:t>
      </w:r>
      <w:r w:rsidRPr="009C7549">
        <w:rPr>
          <w:rFonts w:asciiTheme="majorBidi" w:hAnsiTheme="majorBidi" w:cstheme="majorBidi"/>
          <w:b/>
          <w:bCs/>
          <w:sz w:val="28"/>
          <w:szCs w:val="28"/>
          <w:u w:val="single"/>
        </w:rPr>
        <w:t>resistant</w:t>
      </w:r>
      <w:r w:rsidRPr="009C7549">
        <w:rPr>
          <w:rFonts w:asciiTheme="majorBidi" w:hAnsiTheme="majorBidi" w:cstheme="majorBidi"/>
          <w:b/>
          <w:bCs/>
          <w:sz w:val="28"/>
          <w:szCs w:val="28"/>
        </w:rPr>
        <w:t xml:space="preserve"> problem, so far.</w:t>
      </w:r>
    </w:p>
    <w:p w:rsidR="00F30595" w:rsidRPr="009C7549" w:rsidRDefault="00F30595" w:rsidP="005E3B27">
      <w:pPr>
        <w:jc w:val="both"/>
        <w:rPr>
          <w:rFonts w:asciiTheme="majorBidi" w:hAnsiTheme="majorBidi" w:cstheme="majorBidi"/>
          <w:b/>
          <w:bCs/>
          <w:sz w:val="28"/>
          <w:szCs w:val="28"/>
        </w:rPr>
      </w:pPr>
      <w:r w:rsidRPr="009C7549">
        <w:rPr>
          <w:rFonts w:asciiTheme="majorBidi" w:hAnsiTheme="majorBidi" w:cstheme="majorBidi"/>
          <w:b/>
          <w:bCs/>
          <w:sz w:val="28"/>
          <w:szCs w:val="28"/>
        </w:rPr>
        <w:t>Special of developing resistant of coccidia to various</w:t>
      </w:r>
      <w:r w:rsidR="00E76356" w:rsidRPr="009C7549">
        <w:rPr>
          <w:rFonts w:asciiTheme="majorBidi" w:hAnsiTheme="majorBidi" w:cstheme="majorBidi"/>
          <w:b/>
          <w:bCs/>
          <w:sz w:val="28"/>
          <w:szCs w:val="28"/>
        </w:rPr>
        <w:t xml:space="preserve"> coccidiostats.</w:t>
      </w:r>
    </w:p>
    <w:p w:rsidR="00F30595" w:rsidRDefault="00F30595" w:rsidP="005E3B27">
      <w:pPr>
        <w:pStyle w:val="a3"/>
        <w:ind w:left="855"/>
        <w:jc w:val="both"/>
        <w:rPr>
          <w:rFonts w:asciiTheme="majorBidi" w:hAnsiTheme="majorBidi" w:cstheme="majorBidi"/>
          <w:b/>
          <w:bCs/>
          <w:sz w:val="24"/>
          <w:szCs w:val="24"/>
        </w:rPr>
      </w:pPr>
    </w:p>
    <w:p w:rsidR="00F30595" w:rsidRPr="00F30595" w:rsidRDefault="00F30595" w:rsidP="005E3B27">
      <w:pPr>
        <w:pStyle w:val="a3"/>
        <w:ind w:left="855"/>
        <w:jc w:val="both"/>
        <w:rPr>
          <w:rFonts w:asciiTheme="majorBidi" w:hAnsiTheme="majorBidi" w:cstheme="majorBidi"/>
          <w:b/>
          <w:bCs/>
          <w:sz w:val="24"/>
          <w:szCs w:val="24"/>
        </w:rPr>
      </w:pPr>
    </w:p>
    <w:p w:rsidR="005A0F61" w:rsidRPr="00386C61" w:rsidRDefault="005A0F61" w:rsidP="005E3B27">
      <w:pPr>
        <w:ind w:firstLine="720"/>
        <w:jc w:val="both"/>
        <w:rPr>
          <w:rFonts w:asciiTheme="majorBidi" w:hAnsiTheme="majorBidi" w:cstheme="majorBidi"/>
          <w:b/>
          <w:bCs/>
          <w:sz w:val="24"/>
          <w:szCs w:val="24"/>
        </w:rPr>
      </w:pPr>
    </w:p>
    <w:sectPr w:rsidR="005A0F61" w:rsidRPr="00386C61" w:rsidSect="000666A6">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D4F" w:rsidRDefault="00775D4F" w:rsidP="00685248">
      <w:pPr>
        <w:spacing w:after="0" w:line="240" w:lineRule="auto"/>
      </w:pPr>
      <w:r>
        <w:separator/>
      </w:r>
    </w:p>
  </w:endnote>
  <w:endnote w:type="continuationSeparator" w:id="1">
    <w:p w:rsidR="00775D4F" w:rsidRDefault="00775D4F" w:rsidP="00685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2547"/>
      <w:docPartObj>
        <w:docPartGallery w:val="Page Numbers (Bottom of Page)"/>
        <w:docPartUnique/>
      </w:docPartObj>
    </w:sdtPr>
    <w:sdtContent>
      <w:p w:rsidR="00685248" w:rsidRDefault="00FA4D1E">
        <w:pPr>
          <w:pStyle w:val="a8"/>
          <w:jc w:val="center"/>
        </w:pPr>
        <w:fldSimple w:instr=" PAGE   \* MERGEFORMAT ">
          <w:r w:rsidR="009C7549">
            <w:rPr>
              <w:noProof/>
            </w:rPr>
            <w:t>16</w:t>
          </w:r>
        </w:fldSimple>
      </w:p>
    </w:sdtContent>
  </w:sdt>
  <w:p w:rsidR="00685248" w:rsidRDefault="006852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D4F" w:rsidRDefault="00775D4F" w:rsidP="00685248">
      <w:pPr>
        <w:spacing w:after="0" w:line="240" w:lineRule="auto"/>
      </w:pPr>
      <w:r>
        <w:separator/>
      </w:r>
    </w:p>
  </w:footnote>
  <w:footnote w:type="continuationSeparator" w:id="1">
    <w:p w:rsidR="00775D4F" w:rsidRDefault="00775D4F" w:rsidP="00685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135"/>
    <w:multiLevelType w:val="hybridMultilevel"/>
    <w:tmpl w:val="485A147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05985A41"/>
    <w:multiLevelType w:val="hybridMultilevel"/>
    <w:tmpl w:val="7C343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808A0"/>
    <w:multiLevelType w:val="hybridMultilevel"/>
    <w:tmpl w:val="16E0D8C6"/>
    <w:lvl w:ilvl="0" w:tplc="0409000B">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nsid w:val="0D9956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FA2628B"/>
    <w:multiLevelType w:val="hybridMultilevel"/>
    <w:tmpl w:val="976227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866E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19410C5"/>
    <w:multiLevelType w:val="hybridMultilevel"/>
    <w:tmpl w:val="35A6A1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AB7107"/>
    <w:multiLevelType w:val="hybridMultilevel"/>
    <w:tmpl w:val="D58CF948"/>
    <w:lvl w:ilvl="0" w:tplc="3F7AA346">
      <w:start w:val="5"/>
      <w:numFmt w:val="bullet"/>
      <w:lvlText w:val="-"/>
      <w:lvlJc w:val="left"/>
      <w:pPr>
        <w:ind w:left="3600" w:hanging="360"/>
      </w:pPr>
      <w:rPr>
        <w:rFonts w:ascii="Calibri" w:eastAsiaTheme="minorEastAsia" w:hAnsi="Calibri" w:cstheme="minorBidi" w:hint="default"/>
        <w:b/>
        <w:bCs/>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3196863"/>
    <w:multiLevelType w:val="hybridMultilevel"/>
    <w:tmpl w:val="C0EE0524"/>
    <w:lvl w:ilvl="0" w:tplc="0409000F">
      <w:start w:val="1"/>
      <w:numFmt w:val="decimal"/>
      <w:lvlText w:val="%1."/>
      <w:lvlJc w:val="left"/>
      <w:pPr>
        <w:ind w:left="3345" w:hanging="360"/>
      </w:p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9">
    <w:nsid w:val="151D2BEB"/>
    <w:multiLevelType w:val="hybridMultilevel"/>
    <w:tmpl w:val="01A0A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E46DA"/>
    <w:multiLevelType w:val="multilevel"/>
    <w:tmpl w:val="D49C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56A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BD54A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DC47676"/>
    <w:multiLevelType w:val="hybridMultilevel"/>
    <w:tmpl w:val="65FE2EEA"/>
    <w:lvl w:ilvl="0" w:tplc="3F7AA346">
      <w:start w:val="5"/>
      <w:numFmt w:val="bullet"/>
      <w:lvlText w:val="-"/>
      <w:lvlJc w:val="left"/>
      <w:pPr>
        <w:ind w:left="720" w:hanging="360"/>
      </w:pPr>
      <w:rPr>
        <w:rFonts w:ascii="Calibri" w:eastAsiaTheme="minorEastAsia" w:hAnsi="Calibri" w:cstheme="minorBid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168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0207FBB"/>
    <w:multiLevelType w:val="hybridMultilevel"/>
    <w:tmpl w:val="6A129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C620BE"/>
    <w:multiLevelType w:val="hybridMultilevel"/>
    <w:tmpl w:val="9EA80F1A"/>
    <w:lvl w:ilvl="0" w:tplc="0409000B">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7">
    <w:nsid w:val="40EA12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22F52E2"/>
    <w:multiLevelType w:val="hybridMultilevel"/>
    <w:tmpl w:val="BEA2ED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0828AA"/>
    <w:multiLevelType w:val="hybridMultilevel"/>
    <w:tmpl w:val="7DD861E6"/>
    <w:lvl w:ilvl="0" w:tplc="0409000F">
      <w:start w:val="1"/>
      <w:numFmt w:val="decimal"/>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0">
    <w:nsid w:val="51917858"/>
    <w:multiLevelType w:val="hybridMultilevel"/>
    <w:tmpl w:val="1D4AEE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980857"/>
    <w:multiLevelType w:val="multilevel"/>
    <w:tmpl w:val="5F361E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07225F"/>
    <w:multiLevelType w:val="hybridMultilevel"/>
    <w:tmpl w:val="E4AAD996"/>
    <w:lvl w:ilvl="0" w:tplc="3F7AA346">
      <w:start w:val="5"/>
      <w:numFmt w:val="bullet"/>
      <w:lvlText w:val="-"/>
      <w:lvlJc w:val="left"/>
      <w:pPr>
        <w:ind w:left="720" w:hanging="360"/>
      </w:pPr>
      <w:rPr>
        <w:rFonts w:ascii="Calibri" w:eastAsiaTheme="minorEastAsia" w:hAnsi="Calibri" w:cstheme="minorBid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829B6"/>
    <w:multiLevelType w:val="multilevel"/>
    <w:tmpl w:val="DFEA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0A26D6"/>
    <w:multiLevelType w:val="hybridMultilevel"/>
    <w:tmpl w:val="87D0A3C6"/>
    <w:lvl w:ilvl="0" w:tplc="6B7CF5F0">
      <w:start w:val="1"/>
      <w:numFmt w:val="upperLetter"/>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7B51D5"/>
    <w:multiLevelType w:val="hybridMultilevel"/>
    <w:tmpl w:val="3CE0D5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D7AE7"/>
    <w:multiLevelType w:val="multilevel"/>
    <w:tmpl w:val="730C1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D3649C"/>
    <w:multiLevelType w:val="hybridMultilevel"/>
    <w:tmpl w:val="117C2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F24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62713C2"/>
    <w:multiLevelType w:val="multilevel"/>
    <w:tmpl w:val="451A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D425D2"/>
    <w:multiLevelType w:val="hybridMultilevel"/>
    <w:tmpl w:val="4AEA8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75DEB"/>
    <w:multiLevelType w:val="hybridMultilevel"/>
    <w:tmpl w:val="35E4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D71B4"/>
    <w:multiLevelType w:val="multilevel"/>
    <w:tmpl w:val="8B00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8"/>
  </w:num>
  <w:num w:numId="3">
    <w:abstractNumId w:val="16"/>
  </w:num>
  <w:num w:numId="4">
    <w:abstractNumId w:val="2"/>
  </w:num>
  <w:num w:numId="5">
    <w:abstractNumId w:val="20"/>
  </w:num>
  <w:num w:numId="6">
    <w:abstractNumId w:val="17"/>
  </w:num>
  <w:num w:numId="7">
    <w:abstractNumId w:val="3"/>
  </w:num>
  <w:num w:numId="8">
    <w:abstractNumId w:val="5"/>
  </w:num>
  <w:num w:numId="9">
    <w:abstractNumId w:val="14"/>
  </w:num>
  <w:num w:numId="10">
    <w:abstractNumId w:val="12"/>
  </w:num>
  <w:num w:numId="11">
    <w:abstractNumId w:val="8"/>
  </w:num>
  <w:num w:numId="12">
    <w:abstractNumId w:val="19"/>
  </w:num>
  <w:num w:numId="13">
    <w:abstractNumId w:val="7"/>
  </w:num>
  <w:num w:numId="14">
    <w:abstractNumId w:val="28"/>
  </w:num>
  <w:num w:numId="15">
    <w:abstractNumId w:val="0"/>
  </w:num>
  <w:num w:numId="16">
    <w:abstractNumId w:val="11"/>
  </w:num>
  <w:num w:numId="17">
    <w:abstractNumId w:val="27"/>
  </w:num>
  <w:num w:numId="18">
    <w:abstractNumId w:val="4"/>
  </w:num>
  <w:num w:numId="19">
    <w:abstractNumId w:val="15"/>
  </w:num>
  <w:num w:numId="20">
    <w:abstractNumId w:val="6"/>
  </w:num>
  <w:num w:numId="21">
    <w:abstractNumId w:val="32"/>
  </w:num>
  <w:num w:numId="22">
    <w:abstractNumId w:val="9"/>
  </w:num>
  <w:num w:numId="23">
    <w:abstractNumId w:val="31"/>
  </w:num>
  <w:num w:numId="24">
    <w:abstractNumId w:val="30"/>
  </w:num>
  <w:num w:numId="25">
    <w:abstractNumId w:val="22"/>
  </w:num>
  <w:num w:numId="26">
    <w:abstractNumId w:val="13"/>
  </w:num>
  <w:num w:numId="27">
    <w:abstractNumId w:val="21"/>
  </w:num>
  <w:num w:numId="28">
    <w:abstractNumId w:val="26"/>
  </w:num>
  <w:num w:numId="29">
    <w:abstractNumId w:val="24"/>
  </w:num>
  <w:num w:numId="30">
    <w:abstractNumId w:val="1"/>
  </w:num>
  <w:num w:numId="31">
    <w:abstractNumId w:val="29"/>
  </w:num>
  <w:num w:numId="32">
    <w:abstractNumId w:val="2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F3DDE"/>
    <w:rsid w:val="00006955"/>
    <w:rsid w:val="00014579"/>
    <w:rsid w:val="00022F1B"/>
    <w:rsid w:val="00023239"/>
    <w:rsid w:val="00042DB1"/>
    <w:rsid w:val="0006048D"/>
    <w:rsid w:val="000666A6"/>
    <w:rsid w:val="000819AD"/>
    <w:rsid w:val="00086789"/>
    <w:rsid w:val="000B4631"/>
    <w:rsid w:val="000C2F8B"/>
    <w:rsid w:val="00127F79"/>
    <w:rsid w:val="0013271D"/>
    <w:rsid w:val="00137675"/>
    <w:rsid w:val="00151DEF"/>
    <w:rsid w:val="0015509F"/>
    <w:rsid w:val="00161E75"/>
    <w:rsid w:val="00163785"/>
    <w:rsid w:val="00166E72"/>
    <w:rsid w:val="001840DA"/>
    <w:rsid w:val="001A050F"/>
    <w:rsid w:val="001E047B"/>
    <w:rsid w:val="001E510A"/>
    <w:rsid w:val="001E7507"/>
    <w:rsid w:val="001F4F2A"/>
    <w:rsid w:val="00200EAF"/>
    <w:rsid w:val="00214EF3"/>
    <w:rsid w:val="00220227"/>
    <w:rsid w:val="0022687C"/>
    <w:rsid w:val="00233F0E"/>
    <w:rsid w:val="00234AEA"/>
    <w:rsid w:val="00245480"/>
    <w:rsid w:val="0025180A"/>
    <w:rsid w:val="00267B2A"/>
    <w:rsid w:val="0029368B"/>
    <w:rsid w:val="002B22B6"/>
    <w:rsid w:val="002B3625"/>
    <w:rsid w:val="002E06A7"/>
    <w:rsid w:val="002F6B8B"/>
    <w:rsid w:val="00340929"/>
    <w:rsid w:val="003419A5"/>
    <w:rsid w:val="003540C5"/>
    <w:rsid w:val="00376BDE"/>
    <w:rsid w:val="00386C61"/>
    <w:rsid w:val="003950DE"/>
    <w:rsid w:val="003B276E"/>
    <w:rsid w:val="003C412F"/>
    <w:rsid w:val="003D1212"/>
    <w:rsid w:val="003D7284"/>
    <w:rsid w:val="003F4A98"/>
    <w:rsid w:val="00420F3E"/>
    <w:rsid w:val="0042798B"/>
    <w:rsid w:val="00434153"/>
    <w:rsid w:val="00434920"/>
    <w:rsid w:val="00436124"/>
    <w:rsid w:val="00445D85"/>
    <w:rsid w:val="0045634C"/>
    <w:rsid w:val="004613B2"/>
    <w:rsid w:val="00463928"/>
    <w:rsid w:val="00483B90"/>
    <w:rsid w:val="00484C54"/>
    <w:rsid w:val="004858FA"/>
    <w:rsid w:val="004A3350"/>
    <w:rsid w:val="004A3DAE"/>
    <w:rsid w:val="004A6F32"/>
    <w:rsid w:val="004D07F2"/>
    <w:rsid w:val="004D4459"/>
    <w:rsid w:val="004D57A9"/>
    <w:rsid w:val="004E3850"/>
    <w:rsid w:val="004F318B"/>
    <w:rsid w:val="005002FE"/>
    <w:rsid w:val="005049A1"/>
    <w:rsid w:val="00511D86"/>
    <w:rsid w:val="00516188"/>
    <w:rsid w:val="00517C53"/>
    <w:rsid w:val="00520036"/>
    <w:rsid w:val="00570BFD"/>
    <w:rsid w:val="005767E4"/>
    <w:rsid w:val="0057739F"/>
    <w:rsid w:val="0058139B"/>
    <w:rsid w:val="005A0F61"/>
    <w:rsid w:val="005A1E90"/>
    <w:rsid w:val="005A4F64"/>
    <w:rsid w:val="005A7532"/>
    <w:rsid w:val="005B695B"/>
    <w:rsid w:val="005D33CE"/>
    <w:rsid w:val="005D6427"/>
    <w:rsid w:val="005E3B27"/>
    <w:rsid w:val="005E7E7A"/>
    <w:rsid w:val="00600636"/>
    <w:rsid w:val="006050E8"/>
    <w:rsid w:val="00613165"/>
    <w:rsid w:val="006250B4"/>
    <w:rsid w:val="00626A5B"/>
    <w:rsid w:val="00627D3F"/>
    <w:rsid w:val="006334A4"/>
    <w:rsid w:val="00652254"/>
    <w:rsid w:val="00656264"/>
    <w:rsid w:val="00663797"/>
    <w:rsid w:val="0067082B"/>
    <w:rsid w:val="006712B6"/>
    <w:rsid w:val="00681B96"/>
    <w:rsid w:val="00682347"/>
    <w:rsid w:val="00684377"/>
    <w:rsid w:val="00685248"/>
    <w:rsid w:val="006A5C5E"/>
    <w:rsid w:val="006A6888"/>
    <w:rsid w:val="006B0DA0"/>
    <w:rsid w:val="006B341F"/>
    <w:rsid w:val="006C3F24"/>
    <w:rsid w:val="006D00C6"/>
    <w:rsid w:val="006D0BF2"/>
    <w:rsid w:val="006D5C19"/>
    <w:rsid w:val="00702DBF"/>
    <w:rsid w:val="0070673D"/>
    <w:rsid w:val="00714437"/>
    <w:rsid w:val="00734703"/>
    <w:rsid w:val="00735F40"/>
    <w:rsid w:val="007470A3"/>
    <w:rsid w:val="00767BFB"/>
    <w:rsid w:val="00774AD7"/>
    <w:rsid w:val="00775D4F"/>
    <w:rsid w:val="007845DC"/>
    <w:rsid w:val="00785674"/>
    <w:rsid w:val="007978CE"/>
    <w:rsid w:val="007B1170"/>
    <w:rsid w:val="007B536F"/>
    <w:rsid w:val="007C016B"/>
    <w:rsid w:val="007D12D0"/>
    <w:rsid w:val="007F30FE"/>
    <w:rsid w:val="007F4177"/>
    <w:rsid w:val="00817A9B"/>
    <w:rsid w:val="00821DB5"/>
    <w:rsid w:val="008233F7"/>
    <w:rsid w:val="008312B1"/>
    <w:rsid w:val="0083148B"/>
    <w:rsid w:val="00843415"/>
    <w:rsid w:val="00855E80"/>
    <w:rsid w:val="008602E2"/>
    <w:rsid w:val="0086724A"/>
    <w:rsid w:val="00873611"/>
    <w:rsid w:val="008807D6"/>
    <w:rsid w:val="00882CBC"/>
    <w:rsid w:val="008A3F58"/>
    <w:rsid w:val="008A40DD"/>
    <w:rsid w:val="008D3931"/>
    <w:rsid w:val="008F0CC2"/>
    <w:rsid w:val="00922C82"/>
    <w:rsid w:val="00953060"/>
    <w:rsid w:val="00953309"/>
    <w:rsid w:val="009752EE"/>
    <w:rsid w:val="00980756"/>
    <w:rsid w:val="00982A3D"/>
    <w:rsid w:val="00982C29"/>
    <w:rsid w:val="009943CA"/>
    <w:rsid w:val="009A55D9"/>
    <w:rsid w:val="009A7FCD"/>
    <w:rsid w:val="009C2C89"/>
    <w:rsid w:val="009C7549"/>
    <w:rsid w:val="009F7E41"/>
    <w:rsid w:val="00A17C0A"/>
    <w:rsid w:val="00A27D6C"/>
    <w:rsid w:val="00A3462C"/>
    <w:rsid w:val="00A37137"/>
    <w:rsid w:val="00A40967"/>
    <w:rsid w:val="00A732AE"/>
    <w:rsid w:val="00A76F95"/>
    <w:rsid w:val="00A820A5"/>
    <w:rsid w:val="00A83E6B"/>
    <w:rsid w:val="00A9440B"/>
    <w:rsid w:val="00AA647E"/>
    <w:rsid w:val="00AA78B4"/>
    <w:rsid w:val="00AB23DC"/>
    <w:rsid w:val="00AC50D4"/>
    <w:rsid w:val="00AE3FEE"/>
    <w:rsid w:val="00AF574F"/>
    <w:rsid w:val="00AF7C5D"/>
    <w:rsid w:val="00B356EE"/>
    <w:rsid w:val="00B57845"/>
    <w:rsid w:val="00B7256B"/>
    <w:rsid w:val="00B75E3A"/>
    <w:rsid w:val="00B85C53"/>
    <w:rsid w:val="00BA499A"/>
    <w:rsid w:val="00BA52B1"/>
    <w:rsid w:val="00BA6C48"/>
    <w:rsid w:val="00BA7890"/>
    <w:rsid w:val="00BB4CA8"/>
    <w:rsid w:val="00BB6187"/>
    <w:rsid w:val="00BB7140"/>
    <w:rsid w:val="00BB73D9"/>
    <w:rsid w:val="00BB78EB"/>
    <w:rsid w:val="00BE4983"/>
    <w:rsid w:val="00C17474"/>
    <w:rsid w:val="00C301DF"/>
    <w:rsid w:val="00C56022"/>
    <w:rsid w:val="00C735D4"/>
    <w:rsid w:val="00C95B86"/>
    <w:rsid w:val="00C96C1B"/>
    <w:rsid w:val="00CA1DC6"/>
    <w:rsid w:val="00CA6815"/>
    <w:rsid w:val="00CB1551"/>
    <w:rsid w:val="00CB5B3A"/>
    <w:rsid w:val="00CE5E63"/>
    <w:rsid w:val="00D07576"/>
    <w:rsid w:val="00D31AC3"/>
    <w:rsid w:val="00D449A4"/>
    <w:rsid w:val="00D6177F"/>
    <w:rsid w:val="00D80406"/>
    <w:rsid w:val="00D9154A"/>
    <w:rsid w:val="00DE741B"/>
    <w:rsid w:val="00DF7603"/>
    <w:rsid w:val="00DF7DEF"/>
    <w:rsid w:val="00E12AFE"/>
    <w:rsid w:val="00E15D65"/>
    <w:rsid w:val="00E2126E"/>
    <w:rsid w:val="00E3379D"/>
    <w:rsid w:val="00E41363"/>
    <w:rsid w:val="00E54A11"/>
    <w:rsid w:val="00E63F40"/>
    <w:rsid w:val="00E6470A"/>
    <w:rsid w:val="00E7075A"/>
    <w:rsid w:val="00E71BE8"/>
    <w:rsid w:val="00E76356"/>
    <w:rsid w:val="00EB7F78"/>
    <w:rsid w:val="00EC458C"/>
    <w:rsid w:val="00EC5E44"/>
    <w:rsid w:val="00EE0742"/>
    <w:rsid w:val="00EE2A09"/>
    <w:rsid w:val="00EE50F2"/>
    <w:rsid w:val="00EF3DDE"/>
    <w:rsid w:val="00F05702"/>
    <w:rsid w:val="00F06245"/>
    <w:rsid w:val="00F10631"/>
    <w:rsid w:val="00F30595"/>
    <w:rsid w:val="00F60998"/>
    <w:rsid w:val="00F63FE4"/>
    <w:rsid w:val="00F9011A"/>
    <w:rsid w:val="00FA4D1E"/>
    <w:rsid w:val="00FC1986"/>
    <w:rsid w:val="00FC5C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9A"/>
  </w:style>
  <w:style w:type="paragraph" w:styleId="3">
    <w:name w:val="heading 3"/>
    <w:basedOn w:val="a"/>
    <w:next w:val="a"/>
    <w:link w:val="3Char"/>
    <w:uiPriority w:val="9"/>
    <w:semiHidden/>
    <w:unhideWhenUsed/>
    <w:qFormat/>
    <w:rsid w:val="00A76F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931"/>
    <w:pPr>
      <w:ind w:left="720"/>
      <w:contextualSpacing/>
    </w:pPr>
  </w:style>
  <w:style w:type="paragraph" w:styleId="a4">
    <w:name w:val="Balloon Text"/>
    <w:basedOn w:val="a"/>
    <w:link w:val="Char"/>
    <w:uiPriority w:val="99"/>
    <w:semiHidden/>
    <w:unhideWhenUsed/>
    <w:rsid w:val="001E510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E510A"/>
    <w:rPr>
      <w:rFonts w:ascii="Tahoma" w:hAnsi="Tahoma" w:cs="Tahoma"/>
      <w:sz w:val="16"/>
      <w:szCs w:val="16"/>
    </w:rPr>
  </w:style>
  <w:style w:type="character" w:styleId="a5">
    <w:name w:val="Emphasis"/>
    <w:basedOn w:val="a0"/>
    <w:uiPriority w:val="20"/>
    <w:qFormat/>
    <w:rsid w:val="009A55D9"/>
    <w:rPr>
      <w:i/>
      <w:iCs/>
    </w:rPr>
  </w:style>
  <w:style w:type="paragraph" w:styleId="a6">
    <w:name w:val="Normal (Web)"/>
    <w:basedOn w:val="a"/>
    <w:uiPriority w:val="99"/>
    <w:unhideWhenUsed/>
    <w:rsid w:val="009A55D9"/>
    <w:pPr>
      <w:spacing w:before="100" w:beforeAutospacing="1" w:after="100" w:afterAutospacing="1" w:line="240" w:lineRule="auto"/>
    </w:pPr>
    <w:rPr>
      <w:rFonts w:ascii="Times New Roman" w:eastAsia="Times New Roman" w:hAnsi="Times New Roman" w:cs="Times New Roman"/>
      <w:sz w:val="24"/>
      <w:szCs w:val="24"/>
    </w:rPr>
  </w:style>
  <w:style w:type="table" w:styleId="-3">
    <w:name w:val="Light List Accent 3"/>
    <w:basedOn w:val="a1"/>
    <w:uiPriority w:val="61"/>
    <w:rsid w:val="004D57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7">
    <w:name w:val="header"/>
    <w:basedOn w:val="a"/>
    <w:link w:val="Char0"/>
    <w:uiPriority w:val="99"/>
    <w:semiHidden/>
    <w:unhideWhenUsed/>
    <w:rsid w:val="00685248"/>
    <w:pPr>
      <w:tabs>
        <w:tab w:val="center" w:pos="4320"/>
        <w:tab w:val="right" w:pos="8640"/>
      </w:tabs>
      <w:spacing w:after="0" w:line="240" w:lineRule="auto"/>
    </w:pPr>
  </w:style>
  <w:style w:type="character" w:customStyle="1" w:styleId="Char0">
    <w:name w:val="رأس صفحة Char"/>
    <w:basedOn w:val="a0"/>
    <w:link w:val="a7"/>
    <w:uiPriority w:val="99"/>
    <w:semiHidden/>
    <w:rsid w:val="00685248"/>
  </w:style>
  <w:style w:type="paragraph" w:styleId="a8">
    <w:name w:val="footer"/>
    <w:basedOn w:val="a"/>
    <w:link w:val="Char1"/>
    <w:uiPriority w:val="99"/>
    <w:unhideWhenUsed/>
    <w:rsid w:val="00685248"/>
    <w:pPr>
      <w:tabs>
        <w:tab w:val="center" w:pos="4320"/>
        <w:tab w:val="right" w:pos="8640"/>
      </w:tabs>
      <w:spacing w:after="0" w:line="240" w:lineRule="auto"/>
    </w:pPr>
  </w:style>
  <w:style w:type="character" w:customStyle="1" w:styleId="Char1">
    <w:name w:val="تذييل صفحة Char"/>
    <w:basedOn w:val="a0"/>
    <w:link w:val="a8"/>
    <w:uiPriority w:val="99"/>
    <w:rsid w:val="00685248"/>
  </w:style>
  <w:style w:type="character" w:styleId="Hyperlink">
    <w:name w:val="Hyperlink"/>
    <w:basedOn w:val="a0"/>
    <w:uiPriority w:val="99"/>
    <w:unhideWhenUsed/>
    <w:rsid w:val="00F60998"/>
    <w:rPr>
      <w:color w:val="0000FF" w:themeColor="hyperlink"/>
      <w:u w:val="single"/>
    </w:rPr>
  </w:style>
  <w:style w:type="table" w:styleId="a9">
    <w:name w:val="Table Grid"/>
    <w:basedOn w:val="a1"/>
    <w:uiPriority w:val="59"/>
    <w:rsid w:val="00060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3950DE"/>
    <w:rPr>
      <w:b/>
      <w:bCs/>
    </w:rPr>
  </w:style>
  <w:style w:type="character" w:customStyle="1" w:styleId="sp">
    <w:name w:val="sp"/>
    <w:basedOn w:val="a0"/>
    <w:rsid w:val="00436124"/>
    <w:rPr>
      <w:i/>
      <w:iCs/>
    </w:rPr>
  </w:style>
  <w:style w:type="character" w:customStyle="1" w:styleId="genus">
    <w:name w:val="genus"/>
    <w:basedOn w:val="a0"/>
    <w:rsid w:val="00436124"/>
    <w:rPr>
      <w:i/>
      <w:iCs/>
    </w:rPr>
  </w:style>
  <w:style w:type="character" w:customStyle="1" w:styleId="p1">
    <w:name w:val="p1"/>
    <w:basedOn w:val="a0"/>
    <w:rsid w:val="00436124"/>
  </w:style>
  <w:style w:type="character" w:customStyle="1" w:styleId="3Char">
    <w:name w:val="عنوان 3 Char"/>
    <w:basedOn w:val="a0"/>
    <w:link w:val="3"/>
    <w:uiPriority w:val="9"/>
    <w:semiHidden/>
    <w:rsid w:val="00A76F95"/>
    <w:rPr>
      <w:rFonts w:asciiTheme="majorHAnsi" w:eastAsiaTheme="majorEastAsia" w:hAnsiTheme="majorHAnsi" w:cstheme="majorBidi"/>
      <w:b/>
      <w:bCs/>
      <w:color w:val="4F81BD" w:themeColor="accent1"/>
    </w:rPr>
  </w:style>
  <w:style w:type="table" w:customStyle="1" w:styleId="1">
    <w:name w:val="قائمة فاتحة1"/>
    <w:basedOn w:val="a1"/>
    <w:uiPriority w:val="61"/>
    <w:rsid w:val="002454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45102932">
      <w:bodyDiv w:val="1"/>
      <w:marLeft w:val="105"/>
      <w:marRight w:val="105"/>
      <w:marTop w:val="15"/>
      <w:marBottom w:val="15"/>
      <w:divBdr>
        <w:top w:val="none" w:sz="0" w:space="0" w:color="auto"/>
        <w:left w:val="none" w:sz="0" w:space="0" w:color="auto"/>
        <w:bottom w:val="none" w:sz="0" w:space="0" w:color="auto"/>
        <w:right w:val="none" w:sz="0" w:space="0" w:color="auto"/>
      </w:divBdr>
      <w:divsChild>
        <w:div w:id="300963809">
          <w:marLeft w:val="567"/>
          <w:marRight w:val="0"/>
          <w:marTop w:val="0"/>
          <w:marBottom w:val="0"/>
          <w:divBdr>
            <w:top w:val="none" w:sz="0" w:space="0" w:color="auto"/>
            <w:left w:val="none" w:sz="0" w:space="0" w:color="auto"/>
            <w:bottom w:val="none" w:sz="0" w:space="0" w:color="auto"/>
            <w:right w:val="none" w:sz="0" w:space="0" w:color="auto"/>
          </w:divBdr>
        </w:div>
      </w:divsChild>
    </w:div>
    <w:div w:id="45691279">
      <w:bodyDiv w:val="1"/>
      <w:marLeft w:val="0"/>
      <w:marRight w:val="0"/>
      <w:marTop w:val="0"/>
      <w:marBottom w:val="0"/>
      <w:divBdr>
        <w:top w:val="none" w:sz="0" w:space="0" w:color="auto"/>
        <w:left w:val="none" w:sz="0" w:space="0" w:color="auto"/>
        <w:bottom w:val="none" w:sz="0" w:space="0" w:color="auto"/>
        <w:right w:val="none" w:sz="0" w:space="0" w:color="auto"/>
      </w:divBdr>
      <w:divsChild>
        <w:div w:id="669216736">
          <w:marLeft w:val="0"/>
          <w:marRight w:val="0"/>
          <w:marTop w:val="0"/>
          <w:marBottom w:val="0"/>
          <w:divBdr>
            <w:top w:val="none" w:sz="0" w:space="0" w:color="auto"/>
            <w:left w:val="none" w:sz="0" w:space="0" w:color="auto"/>
            <w:bottom w:val="none" w:sz="0" w:space="0" w:color="auto"/>
            <w:right w:val="none" w:sz="0" w:space="0" w:color="auto"/>
          </w:divBdr>
          <w:divsChild>
            <w:div w:id="1498225270">
              <w:marLeft w:val="-2928"/>
              <w:marRight w:val="0"/>
              <w:marTop w:val="0"/>
              <w:marBottom w:val="144"/>
              <w:divBdr>
                <w:top w:val="none" w:sz="0" w:space="0" w:color="auto"/>
                <w:left w:val="none" w:sz="0" w:space="0" w:color="auto"/>
                <w:bottom w:val="none" w:sz="0" w:space="0" w:color="auto"/>
                <w:right w:val="none" w:sz="0" w:space="0" w:color="auto"/>
              </w:divBdr>
              <w:divsChild>
                <w:div w:id="809711325">
                  <w:marLeft w:val="2928"/>
                  <w:marRight w:val="0"/>
                  <w:marTop w:val="672"/>
                  <w:marBottom w:val="0"/>
                  <w:divBdr>
                    <w:top w:val="single" w:sz="6" w:space="0" w:color="AAAAAA"/>
                    <w:left w:val="single" w:sz="6" w:space="0" w:color="AAAAAA"/>
                    <w:bottom w:val="single" w:sz="6" w:space="0" w:color="AAAAAA"/>
                    <w:right w:val="none" w:sz="0" w:space="0" w:color="auto"/>
                  </w:divBdr>
                  <w:divsChild>
                    <w:div w:id="896816926">
                      <w:marLeft w:val="0"/>
                      <w:marRight w:val="0"/>
                      <w:marTop w:val="0"/>
                      <w:marBottom w:val="0"/>
                      <w:divBdr>
                        <w:top w:val="none" w:sz="0" w:space="0" w:color="auto"/>
                        <w:left w:val="none" w:sz="0" w:space="0" w:color="auto"/>
                        <w:bottom w:val="none" w:sz="0" w:space="0" w:color="auto"/>
                        <w:right w:val="none" w:sz="0" w:space="0" w:color="auto"/>
                      </w:divBdr>
                      <w:divsChild>
                        <w:div w:id="1657300417">
                          <w:marLeft w:val="30"/>
                          <w:marRight w:val="30"/>
                          <w:marTop w:val="30"/>
                          <w:marBottom w:val="30"/>
                          <w:divBdr>
                            <w:top w:val="none" w:sz="0" w:space="0" w:color="auto"/>
                            <w:left w:val="none" w:sz="0" w:space="0" w:color="auto"/>
                            <w:bottom w:val="none" w:sz="0" w:space="0" w:color="auto"/>
                            <w:right w:val="none" w:sz="0" w:space="0" w:color="auto"/>
                          </w:divBdr>
                          <w:divsChild>
                            <w:div w:id="2002268036">
                              <w:marLeft w:val="30"/>
                              <w:marRight w:val="30"/>
                              <w:marTop w:val="30"/>
                              <w:marBottom w:val="30"/>
                              <w:divBdr>
                                <w:top w:val="single" w:sz="6" w:space="0" w:color="CCCCCC"/>
                                <w:left w:val="single" w:sz="6" w:space="0" w:color="CCCCCC"/>
                                <w:bottom w:val="single" w:sz="6" w:space="0" w:color="CCCCCC"/>
                                <w:right w:val="single" w:sz="6" w:space="0" w:color="CCCCCC"/>
                              </w:divBdr>
                              <w:divsChild>
                                <w:div w:id="1141849572">
                                  <w:marLeft w:val="0"/>
                                  <w:marRight w:val="0"/>
                                  <w:marTop w:val="0"/>
                                  <w:marBottom w:val="0"/>
                                  <w:divBdr>
                                    <w:top w:val="none" w:sz="0" w:space="0" w:color="auto"/>
                                    <w:left w:val="none" w:sz="0" w:space="0" w:color="auto"/>
                                    <w:bottom w:val="none" w:sz="0" w:space="0" w:color="auto"/>
                                    <w:right w:val="none" w:sz="0" w:space="0" w:color="auto"/>
                                  </w:divBdr>
                                </w:div>
                              </w:divsChild>
                            </w:div>
                            <w:div w:id="2244171">
                              <w:marLeft w:val="0"/>
                              <w:marRight w:val="0"/>
                              <w:marTop w:val="0"/>
                              <w:marBottom w:val="0"/>
                              <w:divBdr>
                                <w:top w:val="none" w:sz="0" w:space="0" w:color="auto"/>
                                <w:left w:val="none" w:sz="0" w:space="0" w:color="auto"/>
                                <w:bottom w:val="none" w:sz="0" w:space="0" w:color="auto"/>
                                <w:right w:val="none" w:sz="0" w:space="0" w:color="auto"/>
                              </w:divBdr>
                            </w:div>
                          </w:divsChild>
                        </w:div>
                        <w:div w:id="981694386">
                          <w:marLeft w:val="30"/>
                          <w:marRight w:val="30"/>
                          <w:marTop w:val="30"/>
                          <w:marBottom w:val="30"/>
                          <w:divBdr>
                            <w:top w:val="none" w:sz="0" w:space="0" w:color="auto"/>
                            <w:left w:val="none" w:sz="0" w:space="0" w:color="auto"/>
                            <w:bottom w:val="none" w:sz="0" w:space="0" w:color="auto"/>
                            <w:right w:val="none" w:sz="0" w:space="0" w:color="auto"/>
                          </w:divBdr>
                          <w:divsChild>
                            <w:div w:id="1760443723">
                              <w:marLeft w:val="30"/>
                              <w:marRight w:val="30"/>
                              <w:marTop w:val="30"/>
                              <w:marBottom w:val="30"/>
                              <w:divBdr>
                                <w:top w:val="single" w:sz="6" w:space="0" w:color="CCCCCC"/>
                                <w:left w:val="single" w:sz="6" w:space="0" w:color="CCCCCC"/>
                                <w:bottom w:val="single" w:sz="6" w:space="0" w:color="CCCCCC"/>
                                <w:right w:val="single" w:sz="6" w:space="0" w:color="CCCCCC"/>
                              </w:divBdr>
                              <w:divsChild>
                                <w:div w:id="913201868">
                                  <w:marLeft w:val="0"/>
                                  <w:marRight w:val="0"/>
                                  <w:marTop w:val="0"/>
                                  <w:marBottom w:val="0"/>
                                  <w:divBdr>
                                    <w:top w:val="none" w:sz="0" w:space="0" w:color="auto"/>
                                    <w:left w:val="none" w:sz="0" w:space="0" w:color="auto"/>
                                    <w:bottom w:val="none" w:sz="0" w:space="0" w:color="auto"/>
                                    <w:right w:val="none" w:sz="0" w:space="0" w:color="auto"/>
                                  </w:divBdr>
                                </w:div>
                              </w:divsChild>
                            </w:div>
                            <w:div w:id="1846705225">
                              <w:marLeft w:val="0"/>
                              <w:marRight w:val="0"/>
                              <w:marTop w:val="0"/>
                              <w:marBottom w:val="0"/>
                              <w:divBdr>
                                <w:top w:val="none" w:sz="0" w:space="0" w:color="auto"/>
                                <w:left w:val="none" w:sz="0" w:space="0" w:color="auto"/>
                                <w:bottom w:val="none" w:sz="0" w:space="0" w:color="auto"/>
                                <w:right w:val="none" w:sz="0" w:space="0" w:color="auto"/>
                              </w:divBdr>
                            </w:div>
                          </w:divsChild>
                        </w:div>
                        <w:div w:id="480002511">
                          <w:marLeft w:val="30"/>
                          <w:marRight w:val="30"/>
                          <w:marTop w:val="30"/>
                          <w:marBottom w:val="30"/>
                          <w:divBdr>
                            <w:top w:val="none" w:sz="0" w:space="0" w:color="auto"/>
                            <w:left w:val="none" w:sz="0" w:space="0" w:color="auto"/>
                            <w:bottom w:val="none" w:sz="0" w:space="0" w:color="auto"/>
                            <w:right w:val="none" w:sz="0" w:space="0" w:color="auto"/>
                          </w:divBdr>
                          <w:divsChild>
                            <w:div w:id="2092777999">
                              <w:marLeft w:val="30"/>
                              <w:marRight w:val="30"/>
                              <w:marTop w:val="30"/>
                              <w:marBottom w:val="30"/>
                              <w:divBdr>
                                <w:top w:val="single" w:sz="6" w:space="0" w:color="CCCCCC"/>
                                <w:left w:val="single" w:sz="6" w:space="0" w:color="CCCCCC"/>
                                <w:bottom w:val="single" w:sz="6" w:space="0" w:color="CCCCCC"/>
                                <w:right w:val="single" w:sz="6" w:space="0" w:color="CCCCCC"/>
                              </w:divBdr>
                              <w:divsChild>
                                <w:div w:id="520435195">
                                  <w:marLeft w:val="0"/>
                                  <w:marRight w:val="0"/>
                                  <w:marTop w:val="0"/>
                                  <w:marBottom w:val="0"/>
                                  <w:divBdr>
                                    <w:top w:val="none" w:sz="0" w:space="0" w:color="auto"/>
                                    <w:left w:val="none" w:sz="0" w:space="0" w:color="auto"/>
                                    <w:bottom w:val="none" w:sz="0" w:space="0" w:color="auto"/>
                                    <w:right w:val="none" w:sz="0" w:space="0" w:color="auto"/>
                                  </w:divBdr>
                                </w:div>
                              </w:divsChild>
                            </w:div>
                            <w:div w:id="1266494678">
                              <w:marLeft w:val="0"/>
                              <w:marRight w:val="0"/>
                              <w:marTop w:val="0"/>
                              <w:marBottom w:val="0"/>
                              <w:divBdr>
                                <w:top w:val="none" w:sz="0" w:space="0" w:color="auto"/>
                                <w:left w:val="none" w:sz="0" w:space="0" w:color="auto"/>
                                <w:bottom w:val="none" w:sz="0" w:space="0" w:color="auto"/>
                                <w:right w:val="none" w:sz="0" w:space="0" w:color="auto"/>
                              </w:divBdr>
                            </w:div>
                          </w:divsChild>
                        </w:div>
                        <w:div w:id="1288661368">
                          <w:marLeft w:val="30"/>
                          <w:marRight w:val="30"/>
                          <w:marTop w:val="30"/>
                          <w:marBottom w:val="30"/>
                          <w:divBdr>
                            <w:top w:val="none" w:sz="0" w:space="0" w:color="auto"/>
                            <w:left w:val="none" w:sz="0" w:space="0" w:color="auto"/>
                            <w:bottom w:val="none" w:sz="0" w:space="0" w:color="auto"/>
                            <w:right w:val="none" w:sz="0" w:space="0" w:color="auto"/>
                          </w:divBdr>
                          <w:divsChild>
                            <w:div w:id="109666433">
                              <w:marLeft w:val="30"/>
                              <w:marRight w:val="30"/>
                              <w:marTop w:val="30"/>
                              <w:marBottom w:val="30"/>
                              <w:divBdr>
                                <w:top w:val="single" w:sz="6" w:space="0" w:color="CCCCCC"/>
                                <w:left w:val="single" w:sz="6" w:space="0" w:color="CCCCCC"/>
                                <w:bottom w:val="single" w:sz="6" w:space="0" w:color="CCCCCC"/>
                                <w:right w:val="single" w:sz="6" w:space="0" w:color="CCCCCC"/>
                              </w:divBdr>
                              <w:divsChild>
                                <w:div w:id="910820322">
                                  <w:marLeft w:val="0"/>
                                  <w:marRight w:val="0"/>
                                  <w:marTop w:val="0"/>
                                  <w:marBottom w:val="0"/>
                                  <w:divBdr>
                                    <w:top w:val="none" w:sz="0" w:space="0" w:color="auto"/>
                                    <w:left w:val="none" w:sz="0" w:space="0" w:color="auto"/>
                                    <w:bottom w:val="none" w:sz="0" w:space="0" w:color="auto"/>
                                    <w:right w:val="none" w:sz="0" w:space="0" w:color="auto"/>
                                  </w:divBdr>
                                </w:div>
                              </w:divsChild>
                            </w:div>
                            <w:div w:id="1216968908">
                              <w:marLeft w:val="0"/>
                              <w:marRight w:val="0"/>
                              <w:marTop w:val="0"/>
                              <w:marBottom w:val="0"/>
                              <w:divBdr>
                                <w:top w:val="none" w:sz="0" w:space="0" w:color="auto"/>
                                <w:left w:val="none" w:sz="0" w:space="0" w:color="auto"/>
                                <w:bottom w:val="none" w:sz="0" w:space="0" w:color="auto"/>
                                <w:right w:val="none" w:sz="0" w:space="0" w:color="auto"/>
                              </w:divBdr>
                            </w:div>
                          </w:divsChild>
                        </w:div>
                        <w:div w:id="331684027">
                          <w:marLeft w:val="30"/>
                          <w:marRight w:val="30"/>
                          <w:marTop w:val="30"/>
                          <w:marBottom w:val="30"/>
                          <w:divBdr>
                            <w:top w:val="none" w:sz="0" w:space="0" w:color="auto"/>
                            <w:left w:val="none" w:sz="0" w:space="0" w:color="auto"/>
                            <w:bottom w:val="none" w:sz="0" w:space="0" w:color="auto"/>
                            <w:right w:val="none" w:sz="0" w:space="0" w:color="auto"/>
                          </w:divBdr>
                          <w:divsChild>
                            <w:div w:id="1662199908">
                              <w:marLeft w:val="30"/>
                              <w:marRight w:val="30"/>
                              <w:marTop w:val="30"/>
                              <w:marBottom w:val="30"/>
                              <w:divBdr>
                                <w:top w:val="single" w:sz="6" w:space="0" w:color="CCCCCC"/>
                                <w:left w:val="single" w:sz="6" w:space="0" w:color="CCCCCC"/>
                                <w:bottom w:val="single" w:sz="6" w:space="0" w:color="CCCCCC"/>
                                <w:right w:val="single" w:sz="6" w:space="0" w:color="CCCCCC"/>
                              </w:divBdr>
                              <w:divsChild>
                                <w:div w:id="1052074377">
                                  <w:marLeft w:val="0"/>
                                  <w:marRight w:val="0"/>
                                  <w:marTop w:val="0"/>
                                  <w:marBottom w:val="0"/>
                                  <w:divBdr>
                                    <w:top w:val="none" w:sz="0" w:space="0" w:color="auto"/>
                                    <w:left w:val="none" w:sz="0" w:space="0" w:color="auto"/>
                                    <w:bottom w:val="none" w:sz="0" w:space="0" w:color="auto"/>
                                    <w:right w:val="none" w:sz="0" w:space="0" w:color="auto"/>
                                  </w:divBdr>
                                </w:div>
                              </w:divsChild>
                            </w:div>
                            <w:div w:id="506873631">
                              <w:marLeft w:val="0"/>
                              <w:marRight w:val="0"/>
                              <w:marTop w:val="0"/>
                              <w:marBottom w:val="0"/>
                              <w:divBdr>
                                <w:top w:val="none" w:sz="0" w:space="0" w:color="auto"/>
                                <w:left w:val="none" w:sz="0" w:space="0" w:color="auto"/>
                                <w:bottom w:val="none" w:sz="0" w:space="0" w:color="auto"/>
                                <w:right w:val="none" w:sz="0" w:space="0" w:color="auto"/>
                              </w:divBdr>
                            </w:div>
                          </w:divsChild>
                        </w:div>
                        <w:div w:id="486239878">
                          <w:marLeft w:val="30"/>
                          <w:marRight w:val="30"/>
                          <w:marTop w:val="30"/>
                          <w:marBottom w:val="30"/>
                          <w:divBdr>
                            <w:top w:val="none" w:sz="0" w:space="0" w:color="auto"/>
                            <w:left w:val="none" w:sz="0" w:space="0" w:color="auto"/>
                            <w:bottom w:val="none" w:sz="0" w:space="0" w:color="auto"/>
                            <w:right w:val="none" w:sz="0" w:space="0" w:color="auto"/>
                          </w:divBdr>
                          <w:divsChild>
                            <w:div w:id="447743845">
                              <w:marLeft w:val="30"/>
                              <w:marRight w:val="30"/>
                              <w:marTop w:val="30"/>
                              <w:marBottom w:val="30"/>
                              <w:divBdr>
                                <w:top w:val="single" w:sz="6" w:space="0" w:color="CCCCCC"/>
                                <w:left w:val="single" w:sz="6" w:space="0" w:color="CCCCCC"/>
                                <w:bottom w:val="single" w:sz="6" w:space="0" w:color="CCCCCC"/>
                                <w:right w:val="single" w:sz="6" w:space="0" w:color="CCCCCC"/>
                              </w:divBdr>
                              <w:divsChild>
                                <w:div w:id="1131217173">
                                  <w:marLeft w:val="0"/>
                                  <w:marRight w:val="0"/>
                                  <w:marTop w:val="0"/>
                                  <w:marBottom w:val="0"/>
                                  <w:divBdr>
                                    <w:top w:val="none" w:sz="0" w:space="0" w:color="auto"/>
                                    <w:left w:val="none" w:sz="0" w:space="0" w:color="auto"/>
                                    <w:bottom w:val="none" w:sz="0" w:space="0" w:color="auto"/>
                                    <w:right w:val="none" w:sz="0" w:space="0" w:color="auto"/>
                                  </w:divBdr>
                                </w:div>
                              </w:divsChild>
                            </w:div>
                            <w:div w:id="842164075">
                              <w:marLeft w:val="0"/>
                              <w:marRight w:val="0"/>
                              <w:marTop w:val="0"/>
                              <w:marBottom w:val="0"/>
                              <w:divBdr>
                                <w:top w:val="none" w:sz="0" w:space="0" w:color="auto"/>
                                <w:left w:val="none" w:sz="0" w:space="0" w:color="auto"/>
                                <w:bottom w:val="none" w:sz="0" w:space="0" w:color="auto"/>
                                <w:right w:val="none" w:sz="0" w:space="0" w:color="auto"/>
                              </w:divBdr>
                            </w:div>
                          </w:divsChild>
                        </w:div>
                        <w:div w:id="179316426">
                          <w:marLeft w:val="30"/>
                          <w:marRight w:val="30"/>
                          <w:marTop w:val="30"/>
                          <w:marBottom w:val="30"/>
                          <w:divBdr>
                            <w:top w:val="none" w:sz="0" w:space="0" w:color="auto"/>
                            <w:left w:val="none" w:sz="0" w:space="0" w:color="auto"/>
                            <w:bottom w:val="none" w:sz="0" w:space="0" w:color="auto"/>
                            <w:right w:val="none" w:sz="0" w:space="0" w:color="auto"/>
                          </w:divBdr>
                          <w:divsChild>
                            <w:div w:id="2006853540">
                              <w:marLeft w:val="30"/>
                              <w:marRight w:val="30"/>
                              <w:marTop w:val="30"/>
                              <w:marBottom w:val="30"/>
                              <w:divBdr>
                                <w:top w:val="single" w:sz="6" w:space="0" w:color="CCCCCC"/>
                                <w:left w:val="single" w:sz="6" w:space="0" w:color="CCCCCC"/>
                                <w:bottom w:val="single" w:sz="6" w:space="0" w:color="CCCCCC"/>
                                <w:right w:val="single" w:sz="6" w:space="0" w:color="CCCCCC"/>
                              </w:divBdr>
                              <w:divsChild>
                                <w:div w:id="941959714">
                                  <w:marLeft w:val="0"/>
                                  <w:marRight w:val="0"/>
                                  <w:marTop w:val="0"/>
                                  <w:marBottom w:val="0"/>
                                  <w:divBdr>
                                    <w:top w:val="none" w:sz="0" w:space="0" w:color="auto"/>
                                    <w:left w:val="none" w:sz="0" w:space="0" w:color="auto"/>
                                    <w:bottom w:val="none" w:sz="0" w:space="0" w:color="auto"/>
                                    <w:right w:val="none" w:sz="0" w:space="0" w:color="auto"/>
                                  </w:divBdr>
                                </w:div>
                              </w:divsChild>
                            </w:div>
                            <w:div w:id="16454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785751">
      <w:bodyDiv w:val="1"/>
      <w:marLeft w:val="0"/>
      <w:marRight w:val="0"/>
      <w:marTop w:val="0"/>
      <w:marBottom w:val="0"/>
      <w:divBdr>
        <w:top w:val="none" w:sz="0" w:space="0" w:color="auto"/>
        <w:left w:val="none" w:sz="0" w:space="0" w:color="auto"/>
        <w:bottom w:val="none" w:sz="0" w:space="0" w:color="auto"/>
        <w:right w:val="none" w:sz="0" w:space="0" w:color="auto"/>
      </w:divBdr>
    </w:div>
    <w:div w:id="386421696">
      <w:bodyDiv w:val="1"/>
      <w:marLeft w:val="0"/>
      <w:marRight w:val="0"/>
      <w:marTop w:val="0"/>
      <w:marBottom w:val="0"/>
      <w:divBdr>
        <w:top w:val="none" w:sz="0" w:space="0" w:color="auto"/>
        <w:left w:val="none" w:sz="0" w:space="0" w:color="auto"/>
        <w:bottom w:val="none" w:sz="0" w:space="0" w:color="auto"/>
        <w:right w:val="none" w:sz="0" w:space="0" w:color="auto"/>
      </w:divBdr>
    </w:div>
    <w:div w:id="386998931">
      <w:bodyDiv w:val="1"/>
      <w:marLeft w:val="105"/>
      <w:marRight w:val="105"/>
      <w:marTop w:val="15"/>
      <w:marBottom w:val="15"/>
      <w:divBdr>
        <w:top w:val="none" w:sz="0" w:space="0" w:color="auto"/>
        <w:left w:val="none" w:sz="0" w:space="0" w:color="auto"/>
        <w:bottom w:val="none" w:sz="0" w:space="0" w:color="auto"/>
        <w:right w:val="none" w:sz="0" w:space="0" w:color="auto"/>
      </w:divBdr>
      <w:divsChild>
        <w:div w:id="812412055">
          <w:marLeft w:val="0"/>
          <w:marRight w:val="0"/>
          <w:marTop w:val="120"/>
          <w:marBottom w:val="0"/>
          <w:divBdr>
            <w:top w:val="none" w:sz="0" w:space="0" w:color="auto"/>
            <w:left w:val="none" w:sz="0" w:space="0" w:color="auto"/>
            <w:bottom w:val="none" w:sz="0" w:space="0" w:color="auto"/>
            <w:right w:val="none" w:sz="0" w:space="0" w:color="auto"/>
          </w:divBdr>
          <w:divsChild>
            <w:div w:id="635598901">
              <w:marLeft w:val="0"/>
              <w:marRight w:val="0"/>
              <w:marTop w:val="675"/>
              <w:marBottom w:val="0"/>
              <w:divBdr>
                <w:top w:val="single" w:sz="6" w:space="0" w:color="85A8C2"/>
                <w:left w:val="single" w:sz="6" w:space="0" w:color="85A8C2"/>
                <w:bottom w:val="single" w:sz="6" w:space="4" w:color="85A8C2"/>
                <w:right w:val="single" w:sz="6" w:space="0" w:color="85A8C2"/>
              </w:divBdr>
              <w:divsChild>
                <w:div w:id="208424846">
                  <w:marLeft w:val="225"/>
                  <w:marRight w:val="225"/>
                  <w:marTop w:val="225"/>
                  <w:marBottom w:val="225"/>
                  <w:divBdr>
                    <w:top w:val="none" w:sz="0" w:space="0" w:color="auto"/>
                    <w:left w:val="none" w:sz="0" w:space="0" w:color="auto"/>
                    <w:bottom w:val="none" w:sz="0" w:space="0" w:color="auto"/>
                    <w:right w:val="none" w:sz="0" w:space="0" w:color="auto"/>
                  </w:divBdr>
                  <w:divsChild>
                    <w:div w:id="649797846">
                      <w:marLeft w:val="0"/>
                      <w:marRight w:val="0"/>
                      <w:marTop w:val="45"/>
                      <w:marBottom w:val="0"/>
                      <w:divBdr>
                        <w:top w:val="none" w:sz="0" w:space="0" w:color="auto"/>
                        <w:left w:val="single" w:sz="18" w:space="0" w:color="8080FF"/>
                        <w:bottom w:val="none" w:sz="0" w:space="0" w:color="auto"/>
                        <w:right w:val="none" w:sz="0" w:space="0" w:color="auto"/>
                      </w:divBdr>
                    </w:div>
                    <w:div w:id="1225410103">
                      <w:marLeft w:val="0"/>
                      <w:marRight w:val="0"/>
                      <w:marTop w:val="45"/>
                      <w:marBottom w:val="0"/>
                      <w:divBdr>
                        <w:top w:val="none" w:sz="0" w:space="0" w:color="auto"/>
                        <w:left w:val="single" w:sz="18" w:space="0" w:color="8080FF"/>
                        <w:bottom w:val="none" w:sz="0" w:space="0" w:color="auto"/>
                        <w:right w:val="none" w:sz="0" w:space="0" w:color="auto"/>
                      </w:divBdr>
                    </w:div>
                    <w:div w:id="1230774211">
                      <w:marLeft w:val="0"/>
                      <w:marRight w:val="0"/>
                      <w:marTop w:val="45"/>
                      <w:marBottom w:val="0"/>
                      <w:divBdr>
                        <w:top w:val="none" w:sz="0" w:space="0" w:color="auto"/>
                        <w:left w:val="single" w:sz="18" w:space="0" w:color="8080FF"/>
                        <w:bottom w:val="none" w:sz="0" w:space="0" w:color="auto"/>
                        <w:right w:val="none" w:sz="0" w:space="0" w:color="auto"/>
                      </w:divBdr>
                    </w:div>
                  </w:divsChild>
                </w:div>
              </w:divsChild>
            </w:div>
          </w:divsChild>
        </w:div>
      </w:divsChild>
    </w:div>
    <w:div w:id="575434026">
      <w:bodyDiv w:val="1"/>
      <w:marLeft w:val="105"/>
      <w:marRight w:val="105"/>
      <w:marTop w:val="15"/>
      <w:marBottom w:val="15"/>
      <w:divBdr>
        <w:top w:val="none" w:sz="0" w:space="0" w:color="auto"/>
        <w:left w:val="none" w:sz="0" w:space="0" w:color="auto"/>
        <w:bottom w:val="none" w:sz="0" w:space="0" w:color="auto"/>
        <w:right w:val="none" w:sz="0" w:space="0" w:color="auto"/>
      </w:divBdr>
      <w:divsChild>
        <w:div w:id="1177384155">
          <w:marLeft w:val="0"/>
          <w:marRight w:val="0"/>
          <w:marTop w:val="120"/>
          <w:marBottom w:val="0"/>
          <w:divBdr>
            <w:top w:val="none" w:sz="0" w:space="0" w:color="auto"/>
            <w:left w:val="none" w:sz="0" w:space="0" w:color="auto"/>
            <w:bottom w:val="none" w:sz="0" w:space="0" w:color="auto"/>
            <w:right w:val="none" w:sz="0" w:space="0" w:color="auto"/>
          </w:divBdr>
          <w:divsChild>
            <w:div w:id="2037192724">
              <w:marLeft w:val="0"/>
              <w:marRight w:val="0"/>
              <w:marTop w:val="675"/>
              <w:marBottom w:val="0"/>
              <w:divBdr>
                <w:top w:val="single" w:sz="6" w:space="0" w:color="85A8C2"/>
                <w:left w:val="single" w:sz="6" w:space="0" w:color="85A8C2"/>
                <w:bottom w:val="single" w:sz="6" w:space="4" w:color="85A8C2"/>
                <w:right w:val="single" w:sz="6" w:space="0" w:color="85A8C2"/>
              </w:divBdr>
              <w:divsChild>
                <w:div w:id="747847571">
                  <w:marLeft w:val="225"/>
                  <w:marRight w:val="225"/>
                  <w:marTop w:val="225"/>
                  <w:marBottom w:val="225"/>
                  <w:divBdr>
                    <w:top w:val="none" w:sz="0" w:space="0" w:color="auto"/>
                    <w:left w:val="none" w:sz="0" w:space="0" w:color="auto"/>
                    <w:bottom w:val="none" w:sz="0" w:space="0" w:color="auto"/>
                    <w:right w:val="none" w:sz="0" w:space="0" w:color="auto"/>
                  </w:divBdr>
                  <w:divsChild>
                    <w:div w:id="1847860516">
                      <w:marLeft w:val="0"/>
                      <w:marRight w:val="0"/>
                      <w:marTop w:val="45"/>
                      <w:marBottom w:val="0"/>
                      <w:divBdr>
                        <w:top w:val="none" w:sz="0" w:space="0" w:color="auto"/>
                        <w:left w:val="single" w:sz="18" w:space="0" w:color="8080FF"/>
                        <w:bottom w:val="none" w:sz="0" w:space="0" w:color="auto"/>
                        <w:right w:val="none" w:sz="0" w:space="0" w:color="auto"/>
                      </w:divBdr>
                    </w:div>
                    <w:div w:id="288173111">
                      <w:marLeft w:val="0"/>
                      <w:marRight w:val="0"/>
                      <w:marTop w:val="45"/>
                      <w:marBottom w:val="0"/>
                      <w:divBdr>
                        <w:top w:val="none" w:sz="0" w:space="0" w:color="auto"/>
                        <w:left w:val="single" w:sz="18" w:space="0" w:color="8080FF"/>
                        <w:bottom w:val="none" w:sz="0" w:space="0" w:color="auto"/>
                        <w:right w:val="none" w:sz="0" w:space="0" w:color="auto"/>
                      </w:divBdr>
                    </w:div>
                    <w:div w:id="1498037760">
                      <w:marLeft w:val="0"/>
                      <w:marRight w:val="0"/>
                      <w:marTop w:val="45"/>
                      <w:marBottom w:val="0"/>
                      <w:divBdr>
                        <w:top w:val="none" w:sz="0" w:space="0" w:color="auto"/>
                        <w:left w:val="single" w:sz="18" w:space="0" w:color="8080FF"/>
                        <w:bottom w:val="none" w:sz="0" w:space="0" w:color="auto"/>
                        <w:right w:val="none" w:sz="0" w:space="0" w:color="auto"/>
                      </w:divBdr>
                    </w:div>
                  </w:divsChild>
                </w:div>
              </w:divsChild>
            </w:div>
          </w:divsChild>
        </w:div>
      </w:divsChild>
    </w:div>
    <w:div w:id="592708475">
      <w:bodyDiv w:val="1"/>
      <w:marLeft w:val="0"/>
      <w:marRight w:val="0"/>
      <w:marTop w:val="0"/>
      <w:marBottom w:val="0"/>
      <w:divBdr>
        <w:top w:val="none" w:sz="0" w:space="0" w:color="auto"/>
        <w:left w:val="none" w:sz="0" w:space="0" w:color="auto"/>
        <w:bottom w:val="none" w:sz="0" w:space="0" w:color="auto"/>
        <w:right w:val="none" w:sz="0" w:space="0" w:color="auto"/>
      </w:divBdr>
      <w:divsChild>
        <w:div w:id="1772161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368074">
      <w:bodyDiv w:val="1"/>
      <w:marLeft w:val="0"/>
      <w:marRight w:val="0"/>
      <w:marTop w:val="0"/>
      <w:marBottom w:val="0"/>
      <w:divBdr>
        <w:top w:val="none" w:sz="0" w:space="0" w:color="auto"/>
        <w:left w:val="none" w:sz="0" w:space="0" w:color="auto"/>
        <w:bottom w:val="none" w:sz="0" w:space="0" w:color="auto"/>
        <w:right w:val="none" w:sz="0" w:space="0" w:color="auto"/>
      </w:divBdr>
    </w:div>
    <w:div w:id="810444202">
      <w:bodyDiv w:val="1"/>
      <w:marLeft w:val="0"/>
      <w:marRight w:val="0"/>
      <w:marTop w:val="0"/>
      <w:marBottom w:val="0"/>
      <w:divBdr>
        <w:top w:val="none" w:sz="0" w:space="0" w:color="auto"/>
        <w:left w:val="none" w:sz="0" w:space="0" w:color="auto"/>
        <w:bottom w:val="none" w:sz="0" w:space="0" w:color="auto"/>
        <w:right w:val="none" w:sz="0" w:space="0" w:color="auto"/>
      </w:divBdr>
      <w:divsChild>
        <w:div w:id="89855039">
          <w:marLeft w:val="0"/>
          <w:marRight w:val="0"/>
          <w:marTop w:val="0"/>
          <w:marBottom w:val="0"/>
          <w:divBdr>
            <w:top w:val="none" w:sz="0" w:space="0" w:color="auto"/>
            <w:left w:val="none" w:sz="0" w:space="0" w:color="auto"/>
            <w:bottom w:val="none" w:sz="0" w:space="0" w:color="auto"/>
            <w:right w:val="none" w:sz="0" w:space="0" w:color="auto"/>
          </w:divBdr>
          <w:divsChild>
            <w:div w:id="70737289">
              <w:marLeft w:val="0"/>
              <w:marRight w:val="0"/>
              <w:marTop w:val="0"/>
              <w:marBottom w:val="0"/>
              <w:divBdr>
                <w:top w:val="none" w:sz="0" w:space="0" w:color="auto"/>
                <w:left w:val="none" w:sz="0" w:space="0" w:color="auto"/>
                <w:bottom w:val="none" w:sz="0" w:space="0" w:color="auto"/>
                <w:right w:val="none" w:sz="0" w:space="0" w:color="auto"/>
              </w:divBdr>
              <w:divsChild>
                <w:div w:id="1593011464">
                  <w:marLeft w:val="0"/>
                  <w:marRight w:val="0"/>
                  <w:marTop w:val="0"/>
                  <w:marBottom w:val="0"/>
                  <w:divBdr>
                    <w:top w:val="none" w:sz="0" w:space="0" w:color="auto"/>
                    <w:left w:val="none" w:sz="0" w:space="0" w:color="auto"/>
                    <w:bottom w:val="none" w:sz="0" w:space="0" w:color="auto"/>
                    <w:right w:val="none" w:sz="0" w:space="0" w:color="auto"/>
                  </w:divBdr>
                  <w:divsChild>
                    <w:div w:id="1513449825">
                      <w:marLeft w:val="0"/>
                      <w:marRight w:val="0"/>
                      <w:marTop w:val="0"/>
                      <w:marBottom w:val="0"/>
                      <w:divBdr>
                        <w:top w:val="none" w:sz="0" w:space="0" w:color="auto"/>
                        <w:left w:val="none" w:sz="0" w:space="0" w:color="auto"/>
                        <w:bottom w:val="none" w:sz="0" w:space="0" w:color="auto"/>
                        <w:right w:val="none" w:sz="0" w:space="0" w:color="auto"/>
                      </w:divBdr>
                      <w:divsChild>
                        <w:div w:id="1064253440">
                          <w:marLeft w:val="0"/>
                          <w:marRight w:val="0"/>
                          <w:marTop w:val="0"/>
                          <w:marBottom w:val="0"/>
                          <w:divBdr>
                            <w:top w:val="none" w:sz="0" w:space="0" w:color="auto"/>
                            <w:left w:val="none" w:sz="0" w:space="0" w:color="auto"/>
                            <w:bottom w:val="none" w:sz="0" w:space="0" w:color="auto"/>
                            <w:right w:val="none" w:sz="0" w:space="0" w:color="auto"/>
                          </w:divBdr>
                        </w:div>
                        <w:div w:id="20262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1458">
      <w:bodyDiv w:val="1"/>
      <w:marLeft w:val="0"/>
      <w:marRight w:val="0"/>
      <w:marTop w:val="0"/>
      <w:marBottom w:val="0"/>
      <w:divBdr>
        <w:top w:val="none" w:sz="0" w:space="0" w:color="auto"/>
        <w:left w:val="none" w:sz="0" w:space="0" w:color="auto"/>
        <w:bottom w:val="none" w:sz="0" w:space="0" w:color="auto"/>
        <w:right w:val="none" w:sz="0" w:space="0" w:color="auto"/>
      </w:divBdr>
      <w:divsChild>
        <w:div w:id="1440178284">
          <w:marLeft w:val="0"/>
          <w:marRight w:val="0"/>
          <w:marTop w:val="0"/>
          <w:marBottom w:val="0"/>
          <w:divBdr>
            <w:top w:val="none" w:sz="0" w:space="0" w:color="auto"/>
            <w:left w:val="none" w:sz="0" w:space="0" w:color="auto"/>
            <w:bottom w:val="none" w:sz="0" w:space="0" w:color="auto"/>
            <w:right w:val="none" w:sz="0" w:space="0" w:color="auto"/>
          </w:divBdr>
          <w:divsChild>
            <w:div w:id="1490098794">
              <w:marLeft w:val="0"/>
              <w:marRight w:val="0"/>
              <w:marTop w:val="0"/>
              <w:marBottom w:val="0"/>
              <w:divBdr>
                <w:top w:val="none" w:sz="0" w:space="0" w:color="auto"/>
                <w:left w:val="none" w:sz="0" w:space="0" w:color="auto"/>
                <w:bottom w:val="none" w:sz="0" w:space="0" w:color="auto"/>
                <w:right w:val="none" w:sz="0" w:space="0" w:color="auto"/>
              </w:divBdr>
              <w:divsChild>
                <w:div w:id="1611474705">
                  <w:marLeft w:val="0"/>
                  <w:marRight w:val="0"/>
                  <w:marTop w:val="0"/>
                  <w:marBottom w:val="0"/>
                  <w:divBdr>
                    <w:top w:val="none" w:sz="0" w:space="0" w:color="auto"/>
                    <w:left w:val="none" w:sz="0" w:space="0" w:color="auto"/>
                    <w:bottom w:val="none" w:sz="0" w:space="0" w:color="auto"/>
                    <w:right w:val="none" w:sz="0" w:space="0" w:color="auto"/>
                  </w:divBdr>
                  <w:divsChild>
                    <w:div w:id="274600623">
                      <w:marLeft w:val="0"/>
                      <w:marRight w:val="0"/>
                      <w:marTop w:val="0"/>
                      <w:marBottom w:val="0"/>
                      <w:divBdr>
                        <w:top w:val="none" w:sz="0" w:space="0" w:color="auto"/>
                        <w:left w:val="none" w:sz="0" w:space="0" w:color="auto"/>
                        <w:bottom w:val="none" w:sz="0" w:space="0" w:color="auto"/>
                        <w:right w:val="none" w:sz="0" w:space="0" w:color="auto"/>
                      </w:divBdr>
                      <w:divsChild>
                        <w:div w:id="1075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4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384766482">
          <w:marLeft w:val="0"/>
          <w:marRight w:val="0"/>
          <w:marTop w:val="120"/>
          <w:marBottom w:val="0"/>
          <w:divBdr>
            <w:top w:val="none" w:sz="0" w:space="0" w:color="auto"/>
            <w:left w:val="none" w:sz="0" w:space="0" w:color="auto"/>
            <w:bottom w:val="none" w:sz="0" w:space="0" w:color="auto"/>
            <w:right w:val="none" w:sz="0" w:space="0" w:color="auto"/>
          </w:divBdr>
          <w:divsChild>
            <w:div w:id="1603297047">
              <w:marLeft w:val="0"/>
              <w:marRight w:val="0"/>
              <w:marTop w:val="675"/>
              <w:marBottom w:val="0"/>
              <w:divBdr>
                <w:top w:val="single" w:sz="6" w:space="0" w:color="85A8C2"/>
                <w:left w:val="single" w:sz="6" w:space="0" w:color="85A8C2"/>
                <w:bottom w:val="single" w:sz="6" w:space="4" w:color="85A8C2"/>
                <w:right w:val="single" w:sz="6" w:space="0" w:color="85A8C2"/>
              </w:divBdr>
              <w:divsChild>
                <w:div w:id="163596459">
                  <w:marLeft w:val="225"/>
                  <w:marRight w:val="225"/>
                  <w:marTop w:val="225"/>
                  <w:marBottom w:val="225"/>
                  <w:divBdr>
                    <w:top w:val="none" w:sz="0" w:space="0" w:color="auto"/>
                    <w:left w:val="none" w:sz="0" w:space="0" w:color="auto"/>
                    <w:bottom w:val="none" w:sz="0" w:space="0" w:color="auto"/>
                    <w:right w:val="none" w:sz="0" w:space="0" w:color="auto"/>
                  </w:divBdr>
                  <w:divsChild>
                    <w:div w:id="710344907">
                      <w:marLeft w:val="0"/>
                      <w:marRight w:val="0"/>
                      <w:marTop w:val="45"/>
                      <w:marBottom w:val="0"/>
                      <w:divBdr>
                        <w:top w:val="none" w:sz="0" w:space="0" w:color="auto"/>
                        <w:left w:val="single" w:sz="18" w:space="0" w:color="8080FF"/>
                        <w:bottom w:val="none" w:sz="0" w:space="0" w:color="auto"/>
                        <w:right w:val="none" w:sz="0" w:space="0" w:color="auto"/>
                      </w:divBdr>
                    </w:div>
                    <w:div w:id="1761635799">
                      <w:marLeft w:val="0"/>
                      <w:marRight w:val="0"/>
                      <w:marTop w:val="45"/>
                      <w:marBottom w:val="0"/>
                      <w:divBdr>
                        <w:top w:val="none" w:sz="0" w:space="0" w:color="auto"/>
                        <w:left w:val="single" w:sz="18" w:space="0" w:color="8080FF"/>
                        <w:bottom w:val="none" w:sz="0" w:space="0" w:color="auto"/>
                        <w:right w:val="none" w:sz="0" w:space="0" w:color="auto"/>
                      </w:divBdr>
                    </w:div>
                    <w:div w:id="2100905055">
                      <w:marLeft w:val="0"/>
                      <w:marRight w:val="0"/>
                      <w:marTop w:val="45"/>
                      <w:marBottom w:val="0"/>
                      <w:divBdr>
                        <w:top w:val="none" w:sz="0" w:space="0" w:color="auto"/>
                        <w:left w:val="single" w:sz="18" w:space="0" w:color="8080FF"/>
                        <w:bottom w:val="none" w:sz="0" w:space="0" w:color="auto"/>
                        <w:right w:val="none" w:sz="0" w:space="0" w:color="auto"/>
                      </w:divBdr>
                    </w:div>
                  </w:divsChild>
                </w:div>
              </w:divsChild>
            </w:div>
          </w:divsChild>
        </w:div>
      </w:divsChild>
    </w:div>
    <w:div w:id="981884834">
      <w:bodyDiv w:val="1"/>
      <w:marLeft w:val="0"/>
      <w:marRight w:val="0"/>
      <w:marTop w:val="0"/>
      <w:marBottom w:val="0"/>
      <w:divBdr>
        <w:top w:val="none" w:sz="0" w:space="0" w:color="auto"/>
        <w:left w:val="none" w:sz="0" w:space="0" w:color="auto"/>
        <w:bottom w:val="none" w:sz="0" w:space="0" w:color="auto"/>
        <w:right w:val="none" w:sz="0" w:space="0" w:color="auto"/>
      </w:divBdr>
      <w:divsChild>
        <w:div w:id="187950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101814">
      <w:bodyDiv w:val="1"/>
      <w:marLeft w:val="0"/>
      <w:marRight w:val="0"/>
      <w:marTop w:val="0"/>
      <w:marBottom w:val="0"/>
      <w:divBdr>
        <w:top w:val="none" w:sz="0" w:space="0" w:color="auto"/>
        <w:left w:val="none" w:sz="0" w:space="0" w:color="auto"/>
        <w:bottom w:val="none" w:sz="0" w:space="0" w:color="auto"/>
        <w:right w:val="none" w:sz="0" w:space="0" w:color="auto"/>
      </w:divBdr>
      <w:divsChild>
        <w:div w:id="2031253687">
          <w:marLeft w:val="2400"/>
          <w:marRight w:val="3045"/>
          <w:marTop w:val="1350"/>
          <w:marBottom w:val="0"/>
          <w:divBdr>
            <w:top w:val="none" w:sz="0" w:space="0" w:color="auto"/>
            <w:left w:val="none" w:sz="0" w:space="0" w:color="auto"/>
            <w:bottom w:val="none" w:sz="0" w:space="0" w:color="auto"/>
            <w:right w:val="none" w:sz="0" w:space="0" w:color="auto"/>
          </w:divBdr>
          <w:divsChild>
            <w:div w:id="16258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5423">
      <w:bodyDiv w:val="1"/>
      <w:marLeft w:val="105"/>
      <w:marRight w:val="105"/>
      <w:marTop w:val="15"/>
      <w:marBottom w:val="15"/>
      <w:divBdr>
        <w:top w:val="none" w:sz="0" w:space="0" w:color="auto"/>
        <w:left w:val="none" w:sz="0" w:space="0" w:color="auto"/>
        <w:bottom w:val="none" w:sz="0" w:space="0" w:color="auto"/>
        <w:right w:val="none" w:sz="0" w:space="0" w:color="auto"/>
      </w:divBdr>
      <w:divsChild>
        <w:div w:id="411971986">
          <w:marLeft w:val="0"/>
          <w:marRight w:val="0"/>
          <w:marTop w:val="120"/>
          <w:marBottom w:val="0"/>
          <w:divBdr>
            <w:top w:val="none" w:sz="0" w:space="0" w:color="auto"/>
            <w:left w:val="none" w:sz="0" w:space="0" w:color="auto"/>
            <w:bottom w:val="none" w:sz="0" w:space="0" w:color="auto"/>
            <w:right w:val="none" w:sz="0" w:space="0" w:color="auto"/>
          </w:divBdr>
          <w:divsChild>
            <w:div w:id="175582395">
              <w:marLeft w:val="0"/>
              <w:marRight w:val="0"/>
              <w:marTop w:val="675"/>
              <w:marBottom w:val="0"/>
              <w:divBdr>
                <w:top w:val="single" w:sz="6" w:space="0" w:color="85A8C2"/>
                <w:left w:val="single" w:sz="6" w:space="0" w:color="85A8C2"/>
                <w:bottom w:val="single" w:sz="6" w:space="4" w:color="85A8C2"/>
                <w:right w:val="single" w:sz="6" w:space="0" w:color="85A8C2"/>
              </w:divBdr>
              <w:divsChild>
                <w:div w:id="921448221">
                  <w:marLeft w:val="225"/>
                  <w:marRight w:val="225"/>
                  <w:marTop w:val="225"/>
                  <w:marBottom w:val="225"/>
                  <w:divBdr>
                    <w:top w:val="none" w:sz="0" w:space="0" w:color="auto"/>
                    <w:left w:val="none" w:sz="0" w:space="0" w:color="auto"/>
                    <w:bottom w:val="none" w:sz="0" w:space="0" w:color="auto"/>
                    <w:right w:val="none" w:sz="0" w:space="0" w:color="auto"/>
                  </w:divBdr>
                  <w:divsChild>
                    <w:div w:id="1335962430">
                      <w:marLeft w:val="0"/>
                      <w:marRight w:val="0"/>
                      <w:marTop w:val="45"/>
                      <w:marBottom w:val="0"/>
                      <w:divBdr>
                        <w:top w:val="none" w:sz="0" w:space="0" w:color="auto"/>
                        <w:left w:val="single" w:sz="18" w:space="0" w:color="8080FF"/>
                        <w:bottom w:val="none" w:sz="0" w:space="0" w:color="auto"/>
                        <w:right w:val="none" w:sz="0" w:space="0" w:color="auto"/>
                      </w:divBdr>
                    </w:div>
                    <w:div w:id="282658470">
                      <w:marLeft w:val="0"/>
                      <w:marRight w:val="0"/>
                      <w:marTop w:val="45"/>
                      <w:marBottom w:val="0"/>
                      <w:divBdr>
                        <w:top w:val="none" w:sz="0" w:space="0" w:color="auto"/>
                        <w:left w:val="single" w:sz="18" w:space="0" w:color="8080FF"/>
                        <w:bottom w:val="none" w:sz="0" w:space="0" w:color="auto"/>
                        <w:right w:val="none" w:sz="0" w:space="0" w:color="auto"/>
                      </w:divBdr>
                    </w:div>
                    <w:div w:id="459804361">
                      <w:marLeft w:val="0"/>
                      <w:marRight w:val="0"/>
                      <w:marTop w:val="45"/>
                      <w:marBottom w:val="0"/>
                      <w:divBdr>
                        <w:top w:val="none" w:sz="0" w:space="0" w:color="auto"/>
                        <w:left w:val="single" w:sz="18" w:space="0" w:color="8080FF"/>
                        <w:bottom w:val="none" w:sz="0" w:space="0" w:color="auto"/>
                        <w:right w:val="none" w:sz="0" w:space="0" w:color="auto"/>
                      </w:divBdr>
                    </w:div>
                  </w:divsChild>
                </w:div>
              </w:divsChild>
            </w:div>
          </w:divsChild>
        </w:div>
      </w:divsChild>
    </w:div>
    <w:div w:id="1298225599">
      <w:bodyDiv w:val="1"/>
      <w:marLeft w:val="0"/>
      <w:marRight w:val="0"/>
      <w:marTop w:val="0"/>
      <w:marBottom w:val="0"/>
      <w:divBdr>
        <w:top w:val="none" w:sz="0" w:space="0" w:color="auto"/>
        <w:left w:val="none" w:sz="0" w:space="0" w:color="auto"/>
        <w:bottom w:val="none" w:sz="0" w:space="0" w:color="auto"/>
        <w:right w:val="none" w:sz="0" w:space="0" w:color="auto"/>
      </w:divBdr>
    </w:div>
    <w:div w:id="1306205145">
      <w:bodyDiv w:val="1"/>
      <w:marLeft w:val="0"/>
      <w:marRight w:val="0"/>
      <w:marTop w:val="0"/>
      <w:marBottom w:val="0"/>
      <w:divBdr>
        <w:top w:val="none" w:sz="0" w:space="0" w:color="auto"/>
        <w:left w:val="none" w:sz="0" w:space="0" w:color="auto"/>
        <w:bottom w:val="none" w:sz="0" w:space="0" w:color="auto"/>
        <w:right w:val="none" w:sz="0" w:space="0" w:color="auto"/>
      </w:divBdr>
    </w:div>
    <w:div w:id="1318455265">
      <w:bodyDiv w:val="1"/>
      <w:marLeft w:val="0"/>
      <w:marRight w:val="0"/>
      <w:marTop w:val="0"/>
      <w:marBottom w:val="0"/>
      <w:divBdr>
        <w:top w:val="none" w:sz="0" w:space="0" w:color="auto"/>
        <w:left w:val="none" w:sz="0" w:space="0" w:color="auto"/>
        <w:bottom w:val="none" w:sz="0" w:space="0" w:color="auto"/>
        <w:right w:val="none" w:sz="0" w:space="0" w:color="auto"/>
      </w:divBdr>
    </w:div>
    <w:div w:id="1334720209">
      <w:bodyDiv w:val="1"/>
      <w:marLeft w:val="105"/>
      <w:marRight w:val="105"/>
      <w:marTop w:val="15"/>
      <w:marBottom w:val="15"/>
      <w:divBdr>
        <w:top w:val="none" w:sz="0" w:space="0" w:color="auto"/>
        <w:left w:val="none" w:sz="0" w:space="0" w:color="auto"/>
        <w:bottom w:val="none" w:sz="0" w:space="0" w:color="auto"/>
        <w:right w:val="none" w:sz="0" w:space="0" w:color="auto"/>
      </w:divBdr>
      <w:divsChild>
        <w:div w:id="2028941027">
          <w:marLeft w:val="567"/>
          <w:marRight w:val="0"/>
          <w:marTop w:val="0"/>
          <w:marBottom w:val="0"/>
          <w:divBdr>
            <w:top w:val="none" w:sz="0" w:space="0" w:color="auto"/>
            <w:left w:val="none" w:sz="0" w:space="0" w:color="auto"/>
            <w:bottom w:val="none" w:sz="0" w:space="0" w:color="auto"/>
            <w:right w:val="none" w:sz="0" w:space="0" w:color="auto"/>
          </w:divBdr>
        </w:div>
      </w:divsChild>
    </w:div>
    <w:div w:id="1334912628">
      <w:bodyDiv w:val="1"/>
      <w:marLeft w:val="0"/>
      <w:marRight w:val="0"/>
      <w:marTop w:val="0"/>
      <w:marBottom w:val="0"/>
      <w:divBdr>
        <w:top w:val="none" w:sz="0" w:space="0" w:color="auto"/>
        <w:left w:val="none" w:sz="0" w:space="0" w:color="auto"/>
        <w:bottom w:val="none" w:sz="0" w:space="0" w:color="auto"/>
        <w:right w:val="none" w:sz="0" w:space="0" w:color="auto"/>
      </w:divBdr>
    </w:div>
    <w:div w:id="1421945304">
      <w:bodyDiv w:val="1"/>
      <w:marLeft w:val="0"/>
      <w:marRight w:val="0"/>
      <w:marTop w:val="0"/>
      <w:marBottom w:val="0"/>
      <w:divBdr>
        <w:top w:val="none" w:sz="0" w:space="0" w:color="auto"/>
        <w:left w:val="none" w:sz="0" w:space="0" w:color="auto"/>
        <w:bottom w:val="none" w:sz="0" w:space="0" w:color="auto"/>
        <w:right w:val="none" w:sz="0" w:space="0" w:color="auto"/>
      </w:divBdr>
      <w:divsChild>
        <w:div w:id="170047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138093">
      <w:bodyDiv w:val="1"/>
      <w:marLeft w:val="0"/>
      <w:marRight w:val="0"/>
      <w:marTop w:val="0"/>
      <w:marBottom w:val="0"/>
      <w:divBdr>
        <w:top w:val="none" w:sz="0" w:space="0" w:color="auto"/>
        <w:left w:val="none" w:sz="0" w:space="0" w:color="auto"/>
        <w:bottom w:val="none" w:sz="0" w:space="0" w:color="auto"/>
        <w:right w:val="none" w:sz="0" w:space="0" w:color="auto"/>
      </w:divBdr>
    </w:div>
    <w:div w:id="1494644861">
      <w:bodyDiv w:val="1"/>
      <w:marLeft w:val="0"/>
      <w:marRight w:val="0"/>
      <w:marTop w:val="0"/>
      <w:marBottom w:val="0"/>
      <w:divBdr>
        <w:top w:val="none" w:sz="0" w:space="0" w:color="auto"/>
        <w:left w:val="none" w:sz="0" w:space="0" w:color="auto"/>
        <w:bottom w:val="none" w:sz="0" w:space="0" w:color="auto"/>
        <w:right w:val="none" w:sz="0" w:space="0" w:color="auto"/>
      </w:divBdr>
      <w:divsChild>
        <w:div w:id="1097367189">
          <w:marLeft w:val="0"/>
          <w:marRight w:val="0"/>
          <w:marTop w:val="0"/>
          <w:marBottom w:val="0"/>
          <w:divBdr>
            <w:top w:val="none" w:sz="0" w:space="0" w:color="auto"/>
            <w:left w:val="none" w:sz="0" w:space="0" w:color="auto"/>
            <w:bottom w:val="none" w:sz="0" w:space="0" w:color="auto"/>
            <w:right w:val="none" w:sz="0" w:space="0" w:color="auto"/>
          </w:divBdr>
          <w:divsChild>
            <w:div w:id="1540434208">
              <w:marLeft w:val="0"/>
              <w:marRight w:val="0"/>
              <w:marTop w:val="0"/>
              <w:marBottom w:val="0"/>
              <w:divBdr>
                <w:top w:val="none" w:sz="0" w:space="0" w:color="auto"/>
                <w:left w:val="none" w:sz="0" w:space="0" w:color="auto"/>
                <w:bottom w:val="none" w:sz="0" w:space="0" w:color="auto"/>
                <w:right w:val="none" w:sz="0" w:space="0" w:color="auto"/>
              </w:divBdr>
              <w:divsChild>
                <w:div w:id="1203059421">
                  <w:marLeft w:val="0"/>
                  <w:marRight w:val="0"/>
                  <w:marTop w:val="0"/>
                  <w:marBottom w:val="0"/>
                  <w:divBdr>
                    <w:top w:val="none" w:sz="0" w:space="0" w:color="auto"/>
                    <w:left w:val="none" w:sz="0" w:space="0" w:color="auto"/>
                    <w:bottom w:val="none" w:sz="0" w:space="0" w:color="auto"/>
                    <w:right w:val="none" w:sz="0" w:space="0" w:color="auto"/>
                  </w:divBdr>
                  <w:divsChild>
                    <w:div w:id="815757532">
                      <w:marLeft w:val="0"/>
                      <w:marRight w:val="0"/>
                      <w:marTop w:val="0"/>
                      <w:marBottom w:val="0"/>
                      <w:divBdr>
                        <w:top w:val="none" w:sz="0" w:space="0" w:color="auto"/>
                        <w:left w:val="none" w:sz="0" w:space="0" w:color="auto"/>
                        <w:bottom w:val="none" w:sz="0" w:space="0" w:color="auto"/>
                        <w:right w:val="none" w:sz="0" w:space="0" w:color="auto"/>
                      </w:divBdr>
                      <w:divsChild>
                        <w:div w:id="338436033">
                          <w:marLeft w:val="0"/>
                          <w:marRight w:val="0"/>
                          <w:marTop w:val="0"/>
                          <w:marBottom w:val="0"/>
                          <w:divBdr>
                            <w:top w:val="none" w:sz="0" w:space="0" w:color="auto"/>
                            <w:left w:val="none" w:sz="0" w:space="0" w:color="auto"/>
                            <w:bottom w:val="none" w:sz="0" w:space="0" w:color="auto"/>
                            <w:right w:val="none" w:sz="0" w:space="0" w:color="auto"/>
                          </w:divBdr>
                        </w:div>
                        <w:div w:id="13820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6647">
      <w:bodyDiv w:val="1"/>
      <w:marLeft w:val="0"/>
      <w:marRight w:val="0"/>
      <w:marTop w:val="0"/>
      <w:marBottom w:val="0"/>
      <w:divBdr>
        <w:top w:val="none" w:sz="0" w:space="0" w:color="auto"/>
        <w:left w:val="none" w:sz="0" w:space="0" w:color="auto"/>
        <w:bottom w:val="none" w:sz="0" w:space="0" w:color="auto"/>
        <w:right w:val="none" w:sz="0" w:space="0" w:color="auto"/>
      </w:divBdr>
      <w:divsChild>
        <w:div w:id="1546990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941718">
      <w:bodyDiv w:val="1"/>
      <w:marLeft w:val="0"/>
      <w:marRight w:val="0"/>
      <w:marTop w:val="0"/>
      <w:marBottom w:val="0"/>
      <w:divBdr>
        <w:top w:val="none" w:sz="0" w:space="0" w:color="auto"/>
        <w:left w:val="none" w:sz="0" w:space="0" w:color="auto"/>
        <w:bottom w:val="none" w:sz="0" w:space="0" w:color="auto"/>
        <w:right w:val="none" w:sz="0" w:space="0" w:color="auto"/>
      </w:divBdr>
      <w:divsChild>
        <w:div w:id="33954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633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343507">
      <w:bodyDiv w:val="1"/>
      <w:marLeft w:val="0"/>
      <w:marRight w:val="0"/>
      <w:marTop w:val="0"/>
      <w:marBottom w:val="0"/>
      <w:divBdr>
        <w:top w:val="none" w:sz="0" w:space="0" w:color="auto"/>
        <w:left w:val="none" w:sz="0" w:space="0" w:color="auto"/>
        <w:bottom w:val="none" w:sz="0" w:space="0" w:color="auto"/>
        <w:right w:val="none" w:sz="0" w:space="0" w:color="auto"/>
      </w:divBdr>
      <w:divsChild>
        <w:div w:id="1758987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68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7/70/Apicomplexa_life_cycle_v2.svg" TargetMode="External"/><Relationship Id="rId13" Type="http://schemas.openxmlformats.org/officeDocument/2006/relationships/hyperlink" Target="http://www.thefreedictionary.com/merozoite" TargetMode="External"/><Relationship Id="rId18" Type="http://schemas.openxmlformats.org/officeDocument/2006/relationships/hyperlink" Target="http://www.thefreedictionary.com/Plasmodium+vivax" TargetMode="External"/><Relationship Id="rId26" Type="http://schemas.openxmlformats.org/officeDocument/2006/relationships/image" Target="media/image4.gi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hefreedictionary.com/piroplasm" TargetMode="External"/><Relationship Id="rId34"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hyperlink" Target="http://www.thefreedictionary.com/trophozoite" TargetMode="External"/><Relationship Id="rId17" Type="http://schemas.openxmlformats.org/officeDocument/2006/relationships/hyperlink" Target="http://www.thefreedictionary.com/malaria+parasite" TargetMode="External"/><Relationship Id="rId25" Type="http://schemas.openxmlformats.org/officeDocument/2006/relationships/hyperlink" Target="http://www.thefreedictionary.com/microsporidian" TargetMode="External"/><Relationship Id="rId33" Type="http://schemas.openxmlformats.org/officeDocument/2006/relationships/image" Target="media/image10.jpeg"/><Relationship Id="rId38"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www.thefreedictionary.com/haemosporidian" TargetMode="External"/><Relationship Id="rId20" Type="http://schemas.openxmlformats.org/officeDocument/2006/relationships/hyperlink" Target="http://www.thefreedictionary.com/leucocytozoon"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reedictionary.com/sporozoite" TargetMode="External"/><Relationship Id="rId24" Type="http://schemas.openxmlformats.org/officeDocument/2006/relationships/hyperlink" Target="http://www.thefreedictionary.com/sarcosporidian"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efreedictionary.com/eimeria" TargetMode="External"/><Relationship Id="rId23" Type="http://schemas.openxmlformats.org/officeDocument/2006/relationships/hyperlink" Target="http://www.thefreedictionary.com/sarcocystieian" TargetMode="External"/><Relationship Id="rId28" Type="http://schemas.openxmlformats.org/officeDocument/2006/relationships/footer" Target="footer1.xml"/><Relationship Id="rId36" Type="http://schemas.openxmlformats.org/officeDocument/2006/relationships/image" Target="media/image13.jpeg"/><Relationship Id="rId10" Type="http://schemas.openxmlformats.org/officeDocument/2006/relationships/image" Target="media/image3.gif"/><Relationship Id="rId19" Type="http://schemas.openxmlformats.org/officeDocument/2006/relationships/hyperlink" Target="http://www.thefreedictionary.com/leucocytozoan" TargetMode="External"/><Relationship Id="rId31"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hefreedictionary.com/coccidium" TargetMode="External"/><Relationship Id="rId22" Type="http://schemas.openxmlformats.org/officeDocument/2006/relationships/hyperlink" Target="http://www.thefreedictionary.com/sarcocystidean" TargetMode="External"/><Relationship Id="rId27" Type="http://schemas.openxmlformats.org/officeDocument/2006/relationships/image" Target="media/image5.png"/><Relationship Id="rId30" Type="http://schemas.openxmlformats.org/officeDocument/2006/relationships/image" Target="media/image7.jpeg"/><Relationship Id="rId35" Type="http://schemas.openxmlformats.org/officeDocument/2006/relationships/image" Target="media/image1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16</Pages>
  <Words>2697</Words>
  <Characters>15378</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raad</cp:lastModifiedBy>
  <cp:revision>187</cp:revision>
  <cp:lastPrinted>2008-11-05T23:44:00Z</cp:lastPrinted>
  <dcterms:created xsi:type="dcterms:W3CDTF">2008-11-01T23:36:00Z</dcterms:created>
  <dcterms:modified xsi:type="dcterms:W3CDTF">2011-01-01T14:13:00Z</dcterms:modified>
</cp:coreProperties>
</file>